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965" w:rsidRDefault="00F95E3C">
      <w:pPr>
        <w:jc w:val="center"/>
        <w:rPr>
          <w:rFonts w:ascii="方正大标宋_GBK" w:eastAsia="方正大标宋_GBK" w:hAnsi="Times New Roman" w:cs="Times New Roman"/>
          <w:b/>
          <w:bCs/>
          <w:sz w:val="52"/>
          <w:szCs w:val="52"/>
        </w:rPr>
      </w:pPr>
      <w:r>
        <w:rPr>
          <w:rFonts w:ascii="方正大标宋_GBK" w:eastAsia="方正大标宋_GBK" w:hAnsi="Times New Roman" w:cs="Times New Roman" w:hint="eastAsia"/>
          <w:b/>
          <w:bCs/>
          <w:sz w:val="52"/>
          <w:szCs w:val="52"/>
        </w:rPr>
        <w:t>资  阳  市</w:t>
      </w:r>
    </w:p>
    <w:p w:rsidR="00B14965" w:rsidRDefault="00F95E3C">
      <w:pPr>
        <w:jc w:val="center"/>
        <w:rPr>
          <w:rFonts w:ascii="方正大标宋_GBK" w:eastAsia="方正大标宋_GBK" w:hAnsi="Times New Roman" w:cs="Times New Roman"/>
          <w:b/>
          <w:bCs/>
          <w:sz w:val="52"/>
          <w:szCs w:val="52"/>
        </w:rPr>
      </w:pPr>
      <w:r>
        <w:rPr>
          <w:rFonts w:ascii="方正大标宋_GBK" w:eastAsia="方正大标宋_GBK" w:hAnsi="Times New Roman" w:cs="Times New Roman" w:hint="eastAsia"/>
          <w:b/>
          <w:bCs/>
          <w:sz w:val="52"/>
          <w:szCs w:val="52"/>
        </w:rPr>
        <w:t>国有建设用地使用权挂牌出让文件</w:t>
      </w:r>
    </w:p>
    <w:p w:rsidR="00B14965" w:rsidRDefault="00B14965">
      <w:pPr>
        <w:rPr>
          <w:rFonts w:ascii="Times New Roman" w:hAnsi="Times New Roman" w:cs="Times New Roman"/>
        </w:rPr>
      </w:pPr>
    </w:p>
    <w:p w:rsidR="00B14965" w:rsidRDefault="00B14965">
      <w:pPr>
        <w:rPr>
          <w:rFonts w:ascii="Times New Roman" w:hAnsi="Times New Roman" w:cs="Times New Roman"/>
        </w:rPr>
      </w:pPr>
    </w:p>
    <w:p w:rsidR="00B14965" w:rsidRDefault="00B14965" w:rsidP="000E45EF">
      <w:pPr>
        <w:pStyle w:val="BodyTextFirstIndent1"/>
        <w:ind w:firstLineChars="0" w:firstLine="0"/>
        <w:rPr>
          <w:rFonts w:ascii="Times New Roman" w:hAnsi="Times New Roman" w:cs="Times New Roman"/>
        </w:rPr>
      </w:pPr>
    </w:p>
    <w:p w:rsidR="000E45EF" w:rsidRDefault="000E45EF" w:rsidP="000E45EF">
      <w:pPr>
        <w:pStyle w:val="BodyTextFirstIndent1"/>
        <w:ind w:firstLineChars="0" w:firstLine="0"/>
        <w:rPr>
          <w:rFonts w:ascii="Times New Roman" w:hAnsi="Times New Roman" w:cs="Times New Roman"/>
        </w:rPr>
      </w:pPr>
    </w:p>
    <w:p w:rsidR="000E45EF" w:rsidRDefault="000E45EF" w:rsidP="000E45EF">
      <w:pPr>
        <w:pStyle w:val="BodyTextFirstIndent1"/>
        <w:ind w:firstLineChars="0" w:firstLine="0"/>
        <w:rPr>
          <w:rFonts w:ascii="Times New Roman" w:hAnsi="Times New Roman" w:cs="Times New Roman"/>
        </w:rPr>
      </w:pPr>
    </w:p>
    <w:p w:rsidR="00B14965" w:rsidRDefault="00F95E3C">
      <w:pPr>
        <w:ind w:left="2200" w:hangingChars="500" w:hanging="2200"/>
        <w:jc w:val="left"/>
        <w:rPr>
          <w:rFonts w:ascii="方正小标宋_GBK" w:eastAsia="方正小标宋_GBK" w:hAnsi="Times New Roman" w:cs="Times New Roman"/>
          <w:bCs/>
          <w:sz w:val="36"/>
          <w:szCs w:val="36"/>
          <w:u w:val="single"/>
        </w:rPr>
      </w:pPr>
      <w:r>
        <w:rPr>
          <w:rFonts w:ascii="方正小标宋_GBK" w:eastAsia="方正小标宋_GBK" w:hAnsi="Times New Roman" w:cs="Times New Roman" w:hint="eastAsia"/>
          <w:bCs/>
          <w:sz w:val="44"/>
          <w:szCs w:val="44"/>
        </w:rPr>
        <w:t>地块位置：</w:t>
      </w:r>
      <w:r>
        <w:rPr>
          <w:rFonts w:ascii="方正小标宋_GBK" w:eastAsia="方正小标宋_GBK" w:hAnsi="Times New Roman" w:cs="Times New Roman" w:hint="eastAsia"/>
          <w:bCs/>
          <w:sz w:val="44"/>
          <w:szCs w:val="44"/>
          <w:u w:val="single"/>
        </w:rPr>
        <w:t>资阳市临空经济区雁溪湖综合服务组团</w:t>
      </w:r>
    </w:p>
    <w:p w:rsidR="00B14965" w:rsidRDefault="00B14965" w:rsidP="000E45EF">
      <w:pPr>
        <w:pStyle w:val="BodyTextFirstIndent1"/>
        <w:ind w:firstLineChars="0" w:firstLine="0"/>
        <w:rPr>
          <w:rFonts w:ascii="Times New Roman" w:hAnsi="Times New Roman" w:cs="Times New Roman"/>
          <w:sz w:val="36"/>
          <w:szCs w:val="36"/>
        </w:rPr>
      </w:pPr>
    </w:p>
    <w:p w:rsidR="00B14965" w:rsidRDefault="00F95E3C">
      <w:pPr>
        <w:rPr>
          <w:rFonts w:ascii="Times New Roman" w:eastAsia="方正小标宋_GBK" w:hAnsi="Times New Roman" w:cs="Times New Roman"/>
          <w:bCs/>
          <w:sz w:val="36"/>
          <w:szCs w:val="36"/>
          <w:u w:val="single"/>
        </w:rPr>
      </w:pPr>
      <w:r>
        <w:rPr>
          <w:rFonts w:ascii="方正小标宋_GBK" w:eastAsia="方正小标宋_GBK" w:hAnsi="Times New Roman" w:cs="Times New Roman" w:hint="eastAsia"/>
          <w:bCs/>
          <w:sz w:val="44"/>
          <w:szCs w:val="44"/>
        </w:rPr>
        <w:t>地块编号：</w:t>
      </w:r>
      <w:r>
        <w:rPr>
          <w:rFonts w:ascii="Times New Roman" w:eastAsia="方正小标宋_GBK" w:hAnsi="Times New Roman" w:cs="Times New Roman" w:hint="eastAsia"/>
          <w:bCs/>
          <w:sz w:val="44"/>
          <w:szCs w:val="44"/>
          <w:u w:val="single"/>
        </w:rPr>
        <w:t>LKYD</w:t>
      </w:r>
      <w:r>
        <w:rPr>
          <w:rFonts w:ascii="Times New Roman" w:eastAsia="方正小标宋_GBK" w:hAnsi="Times New Roman" w:cs="Times New Roman" w:hint="eastAsia"/>
          <w:bCs/>
          <w:sz w:val="44"/>
          <w:szCs w:val="44"/>
          <w:u w:val="single"/>
        </w:rPr>
        <w:t>—</w:t>
      </w:r>
      <w:r w:rsidR="00ED491B">
        <w:rPr>
          <w:rFonts w:ascii="Times New Roman" w:eastAsia="方正小标宋_GBK" w:hAnsi="Times New Roman" w:cs="Times New Roman" w:hint="eastAsia"/>
          <w:bCs/>
          <w:sz w:val="44"/>
          <w:szCs w:val="44"/>
          <w:u w:val="single"/>
        </w:rPr>
        <w:t>2022</w:t>
      </w:r>
      <w:r>
        <w:rPr>
          <w:rFonts w:ascii="Times New Roman" w:eastAsia="方正小标宋_GBK" w:hAnsi="Times New Roman" w:cs="Times New Roman" w:hint="eastAsia"/>
          <w:bCs/>
          <w:sz w:val="44"/>
          <w:szCs w:val="44"/>
          <w:u w:val="single"/>
        </w:rPr>
        <w:t>—</w:t>
      </w:r>
      <w:r w:rsidR="00ED491B">
        <w:rPr>
          <w:rFonts w:ascii="Times New Roman" w:eastAsia="方正小标宋_GBK" w:hAnsi="Times New Roman" w:cs="Times New Roman" w:hint="eastAsia"/>
          <w:bCs/>
          <w:sz w:val="44"/>
          <w:szCs w:val="44"/>
          <w:u w:val="single"/>
        </w:rPr>
        <w:t xml:space="preserve">017             </w:t>
      </w:r>
    </w:p>
    <w:p w:rsidR="00B14965" w:rsidRDefault="00B14965">
      <w:pPr>
        <w:pStyle w:val="BodyTextFirstIndent1"/>
        <w:ind w:firstLineChars="0" w:firstLine="0"/>
        <w:rPr>
          <w:rFonts w:ascii="Times New Roman" w:hAnsi="Times New Roman" w:cs="Times New Roman"/>
          <w:sz w:val="36"/>
          <w:szCs w:val="36"/>
        </w:rPr>
      </w:pPr>
    </w:p>
    <w:p w:rsidR="00B14965" w:rsidRDefault="00B14965" w:rsidP="000E45EF">
      <w:pPr>
        <w:pStyle w:val="BodyTextFirstIndent1"/>
        <w:ind w:firstLineChars="0" w:firstLine="0"/>
        <w:rPr>
          <w:rFonts w:ascii="Times New Roman" w:hAnsi="Times New Roman" w:cs="Times New Roman"/>
          <w:sz w:val="36"/>
          <w:szCs w:val="36"/>
        </w:rPr>
      </w:pPr>
    </w:p>
    <w:p w:rsidR="00B14965" w:rsidRDefault="00F95E3C">
      <w:pPr>
        <w:jc w:val="left"/>
        <w:rPr>
          <w:rFonts w:ascii="Times New Roman" w:eastAsia="方正小标宋_GBK" w:hAnsi="Times New Roman" w:cs="Times New Roman"/>
          <w:bCs/>
          <w:sz w:val="36"/>
          <w:szCs w:val="36"/>
          <w:u w:val="single"/>
        </w:rPr>
      </w:pPr>
      <w:r>
        <w:rPr>
          <w:rFonts w:ascii="方正小标宋_GBK" w:eastAsia="方正小标宋_GBK" w:hAnsi="Times New Roman" w:cs="Times New Roman" w:hint="eastAsia"/>
          <w:bCs/>
          <w:sz w:val="44"/>
          <w:szCs w:val="44"/>
        </w:rPr>
        <w:t>宗地代码：</w:t>
      </w:r>
      <w:r w:rsidR="00854222">
        <w:rPr>
          <w:rFonts w:ascii="Times New Roman" w:eastAsia="方正小标宋_GBK" w:hAnsi="Times New Roman" w:cs="Times New Roman" w:hint="eastAsia"/>
          <w:bCs/>
          <w:sz w:val="44"/>
          <w:szCs w:val="44"/>
          <w:u w:val="single"/>
        </w:rPr>
        <w:t>512002009017GB00018</w:t>
      </w:r>
      <w:r>
        <w:rPr>
          <w:rFonts w:ascii="Times New Roman" w:eastAsia="方正小标宋_GBK" w:hAnsi="Times New Roman" w:cs="Times New Roman" w:hint="eastAsia"/>
          <w:bCs/>
          <w:sz w:val="44"/>
          <w:szCs w:val="44"/>
          <w:u w:val="single"/>
        </w:rPr>
        <w:t xml:space="preserve">W00000000   </w:t>
      </w:r>
    </w:p>
    <w:p w:rsidR="00B14965" w:rsidRDefault="00B14965"/>
    <w:p w:rsidR="00B14965" w:rsidRDefault="00B14965" w:rsidP="000E45EF">
      <w:pPr>
        <w:pStyle w:val="a0"/>
        <w:ind w:firstLine="210"/>
      </w:pPr>
    </w:p>
    <w:p w:rsidR="00B14965" w:rsidRDefault="00B14965" w:rsidP="000E45EF">
      <w:pPr>
        <w:pStyle w:val="a0"/>
        <w:ind w:firstLine="210"/>
      </w:pPr>
    </w:p>
    <w:p w:rsidR="00B14965" w:rsidRDefault="00B14965" w:rsidP="000E45EF">
      <w:pPr>
        <w:pStyle w:val="BodyTextFirstIndent1"/>
        <w:ind w:firstLine="360"/>
        <w:rPr>
          <w:rFonts w:ascii="Times New Roman" w:hAnsi="Times New Roman" w:cs="Times New Roman"/>
          <w:sz w:val="36"/>
          <w:szCs w:val="36"/>
        </w:rPr>
      </w:pPr>
    </w:p>
    <w:p w:rsidR="00B14965" w:rsidRDefault="00B14965" w:rsidP="000E45EF">
      <w:pPr>
        <w:pStyle w:val="BodyTextFirstIndent1"/>
        <w:ind w:firstLine="360"/>
        <w:rPr>
          <w:rFonts w:ascii="Times New Roman" w:hAnsi="Times New Roman" w:cs="Times New Roman"/>
          <w:b/>
          <w:sz w:val="36"/>
          <w:szCs w:val="36"/>
        </w:rPr>
      </w:pPr>
    </w:p>
    <w:p w:rsidR="00B14965" w:rsidRDefault="00F95E3C">
      <w:pPr>
        <w:rPr>
          <w:rFonts w:ascii="Times New Roman" w:eastAsia="仿宋_GB2312" w:hAnsi="Times New Roman" w:cs="Times New Roman"/>
          <w:b/>
          <w:bCs/>
          <w:sz w:val="36"/>
          <w:szCs w:val="36"/>
        </w:rPr>
      </w:pPr>
      <w:r>
        <w:rPr>
          <w:rFonts w:ascii="Times New Roman" w:eastAsia="仿宋_GB2312" w:hAnsi="Times New Roman" w:cs="Times New Roman"/>
          <w:b/>
          <w:bCs/>
          <w:sz w:val="44"/>
          <w:szCs w:val="44"/>
        </w:rPr>
        <w:t>资阳市政府政务服务和公共资源交易服务中心</w:t>
      </w:r>
    </w:p>
    <w:p w:rsidR="00B14965" w:rsidRDefault="00B14965" w:rsidP="000E45EF">
      <w:pPr>
        <w:pStyle w:val="BodyTextFirstIndent1"/>
        <w:ind w:firstLine="360"/>
        <w:rPr>
          <w:sz w:val="36"/>
          <w:szCs w:val="36"/>
        </w:rPr>
      </w:pPr>
    </w:p>
    <w:p w:rsidR="00B14965" w:rsidRDefault="00F95E3C">
      <w:pPr>
        <w:jc w:val="center"/>
        <w:rPr>
          <w:rFonts w:ascii="Times New Roman" w:eastAsia="仿宋_GB2312" w:hAnsi="Times New Roman" w:cs="Times New Roman"/>
          <w:b/>
          <w:bCs/>
          <w:sz w:val="44"/>
          <w:szCs w:val="44"/>
        </w:rPr>
      </w:pPr>
      <w:r>
        <w:rPr>
          <w:rFonts w:ascii="Times New Roman" w:eastAsia="仿宋_GB2312" w:hAnsi="Times New Roman" w:cs="Times New Roman"/>
          <w:b/>
          <w:bCs/>
          <w:sz w:val="44"/>
          <w:szCs w:val="44"/>
        </w:rPr>
        <w:t>2022</w:t>
      </w:r>
      <w:r>
        <w:rPr>
          <w:rFonts w:ascii="Times New Roman" w:eastAsia="仿宋_GB2312" w:hAnsi="Times New Roman" w:cs="Times New Roman"/>
          <w:b/>
          <w:bCs/>
          <w:sz w:val="44"/>
          <w:szCs w:val="44"/>
        </w:rPr>
        <w:t>年</w:t>
      </w:r>
      <w:r>
        <w:rPr>
          <w:rFonts w:ascii="Times New Roman" w:eastAsia="仿宋_GB2312" w:hAnsi="Times New Roman" w:cs="Times New Roman"/>
          <w:b/>
          <w:bCs/>
          <w:sz w:val="44"/>
          <w:szCs w:val="44"/>
        </w:rPr>
        <w:t xml:space="preserve"> 10 </w:t>
      </w:r>
      <w:r>
        <w:rPr>
          <w:rFonts w:ascii="Times New Roman" w:eastAsia="仿宋_GB2312" w:hAnsi="Times New Roman" w:cs="Times New Roman"/>
          <w:b/>
          <w:bCs/>
          <w:sz w:val="44"/>
          <w:szCs w:val="44"/>
        </w:rPr>
        <w:t>月</w:t>
      </w:r>
      <w:r>
        <w:rPr>
          <w:rFonts w:ascii="Times New Roman" w:eastAsia="仿宋_GB2312" w:hAnsi="Times New Roman" w:cs="Times New Roman"/>
          <w:b/>
          <w:bCs/>
          <w:sz w:val="44"/>
          <w:szCs w:val="44"/>
        </w:rPr>
        <w:t xml:space="preserve"> </w:t>
      </w:r>
      <w:r w:rsidR="00B74F39">
        <w:rPr>
          <w:rFonts w:ascii="Times New Roman" w:eastAsia="仿宋_GB2312" w:hAnsi="Times New Roman" w:cs="Times New Roman" w:hint="eastAsia"/>
          <w:b/>
          <w:bCs/>
          <w:sz w:val="44"/>
          <w:szCs w:val="44"/>
        </w:rPr>
        <w:t>27</w:t>
      </w:r>
      <w:r>
        <w:rPr>
          <w:rFonts w:ascii="Times New Roman" w:eastAsia="仿宋_GB2312" w:hAnsi="Times New Roman" w:cs="Times New Roman"/>
          <w:b/>
          <w:bCs/>
          <w:sz w:val="44"/>
          <w:szCs w:val="44"/>
        </w:rPr>
        <w:t>日</w:t>
      </w:r>
    </w:p>
    <w:p w:rsidR="00B14965" w:rsidRDefault="00B14965" w:rsidP="000E45EF">
      <w:pPr>
        <w:pStyle w:val="BodyTextFirstIndent1"/>
        <w:ind w:firstLine="210"/>
      </w:pPr>
    </w:p>
    <w:p w:rsidR="00B14965" w:rsidRDefault="00B14965" w:rsidP="000E45EF">
      <w:pPr>
        <w:pStyle w:val="BodyTextFirstIndent1"/>
        <w:ind w:firstLine="210"/>
        <w:sectPr w:rsidR="00B14965">
          <w:headerReference w:type="even" r:id="rId8"/>
          <w:headerReference w:type="default" r:id="rId9"/>
          <w:footerReference w:type="even" r:id="rId10"/>
          <w:footerReference w:type="default" r:id="rId11"/>
          <w:headerReference w:type="first" r:id="rId12"/>
          <w:footerReference w:type="first" r:id="rId13"/>
          <w:pgSz w:w="11907" w:h="16840"/>
          <w:pgMar w:top="2098" w:right="1474" w:bottom="1985" w:left="1588" w:header="851" w:footer="1247" w:gutter="0"/>
          <w:pgNumType w:fmt="numberInDash" w:chapStyle="1" w:chapSep="emDash"/>
          <w:cols w:space="0"/>
          <w:titlePg/>
          <w:docGrid w:linePitch="319"/>
        </w:sectPr>
      </w:pPr>
    </w:p>
    <w:p w:rsidR="00B14965" w:rsidRDefault="00B14965" w:rsidP="000E45EF">
      <w:pPr>
        <w:pStyle w:val="BodyTextFirstIndent1"/>
        <w:ind w:firstLine="210"/>
      </w:pPr>
    </w:p>
    <w:p w:rsidR="00B14965" w:rsidRDefault="00F95E3C">
      <w:pPr>
        <w:jc w:val="center"/>
        <w:rPr>
          <w:rFonts w:ascii="方正小标宋_GBK" w:eastAsia="方正小标宋_GBK" w:hAnsi="Times New Roman" w:cs="Times New Roman"/>
          <w:bCs/>
          <w:sz w:val="44"/>
          <w:szCs w:val="44"/>
        </w:rPr>
      </w:pPr>
      <w:r>
        <w:rPr>
          <w:rFonts w:ascii="方正小标宋_GBK" w:eastAsia="方正小标宋_GBK" w:hAnsi="Times New Roman" w:cs="Times New Roman" w:hint="eastAsia"/>
          <w:bCs/>
          <w:sz w:val="44"/>
          <w:szCs w:val="44"/>
        </w:rPr>
        <w:t>目　　　录</w:t>
      </w:r>
    </w:p>
    <w:p w:rsidR="00B14965" w:rsidRDefault="00B14965">
      <w:pPr>
        <w:pStyle w:val="BodyTextFirstIndent1"/>
        <w:ind w:firstLine="210"/>
      </w:pPr>
    </w:p>
    <w:p w:rsidR="00B14965" w:rsidRDefault="00F95E3C">
      <w:pPr>
        <w:spacing w:line="600" w:lineRule="exact"/>
        <w:rPr>
          <w:rFonts w:ascii="Times New Roman" w:eastAsia="方正仿宋_GBK" w:hAnsi="Times New Roman" w:cs="Times New Roman"/>
          <w:bCs/>
          <w:spacing w:val="20"/>
          <w:sz w:val="32"/>
          <w:szCs w:val="32"/>
        </w:rPr>
      </w:pPr>
      <w:r>
        <w:rPr>
          <w:rFonts w:ascii="Times New Roman" w:eastAsia="方正仿宋_GBK" w:hAnsi="Times New Roman" w:cs="Times New Roman"/>
          <w:bCs/>
          <w:sz w:val="32"/>
          <w:szCs w:val="32"/>
        </w:rPr>
        <w:t>1</w:t>
      </w:r>
      <w:r>
        <w:rPr>
          <w:rFonts w:ascii="Times New Roman" w:eastAsia="方正仿宋_GBK" w:hAnsi="Times New Roman" w:cs="Times New Roman"/>
          <w:bCs/>
          <w:sz w:val="32"/>
          <w:szCs w:val="32"/>
        </w:rPr>
        <w:t>、</w:t>
      </w:r>
      <w:r>
        <w:rPr>
          <w:rFonts w:ascii="Times New Roman" w:eastAsia="方正仿宋_GBK" w:hAnsi="Times New Roman" w:cs="Times New Roman"/>
          <w:bCs/>
          <w:spacing w:val="20"/>
          <w:sz w:val="32"/>
          <w:szCs w:val="32"/>
        </w:rPr>
        <w:t>国有建设用地使用权挂牌出让公告</w:t>
      </w:r>
    </w:p>
    <w:p w:rsidR="00B14965" w:rsidRDefault="00F95E3C">
      <w:pPr>
        <w:spacing w:line="600" w:lineRule="exact"/>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2</w:t>
      </w:r>
      <w:r>
        <w:rPr>
          <w:rFonts w:ascii="Times New Roman" w:eastAsia="方正仿宋_GBK" w:hAnsi="Times New Roman" w:cs="Times New Roman"/>
          <w:bCs/>
          <w:sz w:val="32"/>
          <w:szCs w:val="32"/>
        </w:rPr>
        <w:t>、</w:t>
      </w:r>
      <w:r>
        <w:rPr>
          <w:rFonts w:ascii="Times New Roman" w:eastAsia="方正仿宋_GBK" w:hAnsi="Times New Roman" w:cs="Times New Roman"/>
          <w:bCs/>
          <w:spacing w:val="20"/>
          <w:sz w:val="32"/>
          <w:szCs w:val="32"/>
        </w:rPr>
        <w:t>国有建设用地使用权挂牌出让须知</w:t>
      </w:r>
    </w:p>
    <w:p w:rsidR="00B14965" w:rsidRDefault="00F95E3C">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z w:val="32"/>
          <w:szCs w:val="32"/>
        </w:rPr>
        <w:t>3</w:t>
      </w:r>
      <w:r>
        <w:rPr>
          <w:rFonts w:ascii="Times New Roman" w:eastAsia="方正仿宋_GBK" w:hAnsi="Times New Roman" w:cs="Times New Roman"/>
          <w:bCs/>
          <w:sz w:val="32"/>
          <w:szCs w:val="32"/>
        </w:rPr>
        <w:t>、</w:t>
      </w:r>
      <w:r>
        <w:rPr>
          <w:rFonts w:ascii="Times New Roman" w:eastAsia="方正仿宋_GBK" w:hAnsi="Times New Roman" w:cs="Times New Roman"/>
          <w:bCs/>
          <w:spacing w:val="28"/>
          <w:sz w:val="32"/>
          <w:szCs w:val="32"/>
        </w:rPr>
        <w:t>用地勘测定界图</w:t>
      </w:r>
    </w:p>
    <w:p w:rsidR="00B14965" w:rsidRDefault="00F95E3C">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z w:val="32"/>
          <w:szCs w:val="32"/>
        </w:rPr>
        <w:t>4</w:t>
      </w:r>
      <w:r>
        <w:rPr>
          <w:rFonts w:ascii="Times New Roman" w:eastAsia="方正仿宋_GBK" w:hAnsi="Times New Roman" w:cs="Times New Roman"/>
          <w:bCs/>
          <w:sz w:val="32"/>
          <w:szCs w:val="32"/>
        </w:rPr>
        <w:t>、</w:t>
      </w:r>
      <w:r>
        <w:rPr>
          <w:rFonts w:ascii="Times New Roman" w:eastAsia="方正仿宋_GBK" w:hAnsi="Times New Roman" w:hint="eastAsia"/>
          <w:sz w:val="32"/>
          <w:szCs w:val="32"/>
        </w:rPr>
        <w:t>LKYD</w:t>
      </w:r>
      <w:r>
        <w:rPr>
          <w:rFonts w:ascii="Times New Roman" w:eastAsia="方正仿宋_GBK" w:hAnsi="Times New Roman" w:hint="eastAsia"/>
          <w:sz w:val="32"/>
          <w:szCs w:val="32"/>
        </w:rPr>
        <w:t>—</w:t>
      </w:r>
      <w:r>
        <w:rPr>
          <w:rFonts w:ascii="Times New Roman" w:eastAsia="方正仿宋_GBK" w:hAnsi="Times New Roman" w:hint="eastAsia"/>
          <w:sz w:val="32"/>
          <w:szCs w:val="32"/>
        </w:rPr>
        <w:t>2021</w:t>
      </w:r>
      <w:r>
        <w:rPr>
          <w:rFonts w:ascii="Times New Roman" w:eastAsia="方正仿宋_GBK" w:hAnsi="Times New Roman" w:hint="eastAsia"/>
          <w:sz w:val="32"/>
          <w:szCs w:val="32"/>
        </w:rPr>
        <w:t>—</w:t>
      </w:r>
      <w:r w:rsidR="00EC27B4">
        <w:rPr>
          <w:rFonts w:ascii="Times New Roman" w:eastAsia="方正仿宋_GBK" w:hAnsi="Times New Roman" w:hint="eastAsia"/>
          <w:sz w:val="32"/>
          <w:szCs w:val="32"/>
        </w:rPr>
        <w:t>017</w:t>
      </w:r>
      <w:r>
        <w:rPr>
          <w:rFonts w:ascii="Times New Roman" w:eastAsia="方正仿宋_GBK" w:hAnsi="Times New Roman" w:cs="Times New Roman"/>
          <w:bCs/>
          <w:sz w:val="32"/>
          <w:szCs w:val="32"/>
        </w:rPr>
        <w:t>号地块</w:t>
      </w:r>
      <w:r>
        <w:rPr>
          <w:rFonts w:ascii="Times New Roman" w:eastAsia="方正仿宋_GBK" w:hAnsi="Times New Roman" w:cs="Times New Roman"/>
          <w:bCs/>
          <w:spacing w:val="28"/>
          <w:sz w:val="32"/>
          <w:szCs w:val="32"/>
        </w:rPr>
        <w:t>规划条件</w:t>
      </w:r>
    </w:p>
    <w:p w:rsidR="00B14965" w:rsidRDefault="00F95E3C">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z w:val="32"/>
          <w:szCs w:val="32"/>
        </w:rPr>
        <w:t>5</w:t>
      </w:r>
      <w:r>
        <w:rPr>
          <w:rFonts w:ascii="Times New Roman" w:eastAsia="方正仿宋_GBK" w:hAnsi="Times New Roman" w:cs="Times New Roman"/>
          <w:bCs/>
          <w:sz w:val="32"/>
          <w:szCs w:val="32"/>
        </w:rPr>
        <w:t>、</w:t>
      </w:r>
      <w:r>
        <w:rPr>
          <w:rFonts w:ascii="Times New Roman" w:eastAsia="方正仿宋_GBK" w:hAnsi="Times New Roman" w:cs="Times New Roman"/>
          <w:bCs/>
          <w:spacing w:val="28"/>
          <w:sz w:val="32"/>
          <w:szCs w:val="32"/>
        </w:rPr>
        <w:t>《竞买申请书》（样本）</w:t>
      </w:r>
    </w:p>
    <w:p w:rsidR="00B14965" w:rsidRDefault="00F95E3C">
      <w:pPr>
        <w:spacing w:line="60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ascii="Times New Roman" w:eastAsia="方正仿宋_GBK" w:hAnsi="Times New Roman" w:cs="Times New Roman" w:hint="eastAsia"/>
          <w:sz w:val="32"/>
          <w:szCs w:val="32"/>
        </w:rPr>
        <w:t>、承诺书（样本）</w:t>
      </w:r>
    </w:p>
    <w:p w:rsidR="00B14965" w:rsidRDefault="00F95E3C">
      <w:pPr>
        <w:spacing w:line="60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、《授权委托书》</w:t>
      </w:r>
      <w:r>
        <w:rPr>
          <w:rFonts w:ascii="Times New Roman" w:eastAsia="方正仿宋_GBK" w:hAnsi="Times New Roman" w:cs="Times New Roman"/>
          <w:sz w:val="32"/>
          <w:szCs w:val="32"/>
        </w:rPr>
        <w:t>（样本）</w:t>
      </w:r>
    </w:p>
    <w:p w:rsidR="00B14965" w:rsidRDefault="00F95E3C">
      <w:pPr>
        <w:spacing w:line="60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挂牌出让报价单（样本）</w:t>
      </w:r>
    </w:p>
    <w:p w:rsidR="00B14965" w:rsidRDefault="00F95E3C">
      <w:pPr>
        <w:spacing w:line="60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成交确认书（样本）</w:t>
      </w:r>
    </w:p>
    <w:p w:rsidR="00B14965" w:rsidRDefault="00F95E3C">
      <w:pPr>
        <w:spacing w:line="60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、《联合竞买土地协议》</w:t>
      </w:r>
      <w:r>
        <w:rPr>
          <w:rFonts w:ascii="Times New Roman" w:eastAsia="方正仿宋_GBK" w:hAnsi="Times New Roman" w:cs="Times New Roman"/>
          <w:sz w:val="32"/>
          <w:szCs w:val="32"/>
        </w:rPr>
        <w:t>（样本）</w:t>
      </w:r>
    </w:p>
    <w:p w:rsidR="00B14965" w:rsidRDefault="00F95E3C">
      <w:pPr>
        <w:spacing w:line="600" w:lineRule="exact"/>
        <w:rPr>
          <w:rFonts w:ascii="Times New Roman" w:eastAsia="方正仿宋_GBK" w:hAnsi="Times New Roman" w:cs="Times New Roman"/>
          <w:bCs/>
          <w:sz w:val="32"/>
          <w:szCs w:val="32"/>
        </w:rPr>
      </w:pPr>
      <w:r>
        <w:rPr>
          <w:rFonts w:ascii="Times New Roman" w:eastAsia="方正仿宋_GBK" w:hAnsi="Times New Roman" w:cs="Times New Roman" w:hint="eastAsia"/>
          <w:bCs/>
          <w:sz w:val="32"/>
          <w:szCs w:val="32"/>
        </w:rPr>
        <w:t>11</w:t>
      </w:r>
      <w:r>
        <w:rPr>
          <w:rFonts w:ascii="Times New Roman" w:eastAsia="方正仿宋_GBK" w:hAnsi="Times New Roman" w:cs="Times New Roman"/>
          <w:bCs/>
          <w:sz w:val="32"/>
          <w:szCs w:val="32"/>
        </w:rPr>
        <w:t>、</w:t>
      </w:r>
      <w:r>
        <w:rPr>
          <w:rFonts w:ascii="Times New Roman" w:eastAsia="方正仿宋_GBK" w:hAnsi="Times New Roman" w:cs="Times New Roman"/>
          <w:bCs/>
          <w:spacing w:val="-16"/>
          <w:sz w:val="32"/>
          <w:szCs w:val="32"/>
        </w:rPr>
        <w:t>《国有建设用地使用权出让合同》（样本）</w:t>
      </w:r>
    </w:p>
    <w:p w:rsidR="00B14965" w:rsidRDefault="00F95E3C">
      <w:pPr>
        <w:spacing w:line="600" w:lineRule="exact"/>
        <w:ind w:left="320" w:hangingChars="100" w:hanging="320"/>
        <w:rPr>
          <w:rFonts w:ascii="Times New Roman" w:eastAsia="方正仿宋_GBK" w:hAnsi="Times New Roman" w:cs="Times New Roman"/>
          <w:bCs/>
          <w:spacing w:val="-16"/>
          <w:sz w:val="32"/>
          <w:szCs w:val="32"/>
        </w:rPr>
      </w:pPr>
      <w:r>
        <w:rPr>
          <w:rFonts w:ascii="Times New Roman" w:eastAsia="方正仿宋_GBK" w:hAnsi="Times New Roman" w:cs="Times New Roman" w:hint="eastAsia"/>
          <w:bCs/>
          <w:sz w:val="32"/>
          <w:szCs w:val="32"/>
        </w:rPr>
        <w:t>12</w:t>
      </w:r>
      <w:r>
        <w:rPr>
          <w:rFonts w:ascii="Times New Roman" w:eastAsia="方正仿宋_GBK" w:hAnsi="Times New Roman" w:cs="Times New Roman"/>
          <w:bCs/>
          <w:sz w:val="32"/>
          <w:szCs w:val="32"/>
        </w:rPr>
        <w:t>、</w:t>
      </w:r>
      <w:r>
        <w:rPr>
          <w:rFonts w:ascii="Times New Roman" w:eastAsia="方正仿宋_GBK" w:hAnsi="Times New Roman" w:cs="Times New Roman"/>
          <w:bCs/>
          <w:spacing w:val="-16"/>
          <w:sz w:val="32"/>
          <w:szCs w:val="32"/>
        </w:rPr>
        <w:t>国有建设用地使用权出让合同（示范文本）部分条款释义</w:t>
      </w:r>
    </w:p>
    <w:p w:rsidR="00B14965" w:rsidRDefault="00F95E3C">
      <w:pPr>
        <w:spacing w:line="600" w:lineRule="exact"/>
        <w:ind w:left="288" w:hangingChars="100" w:hanging="288"/>
        <w:rPr>
          <w:rFonts w:ascii="Times New Roman" w:eastAsia="方正仿宋_GBK" w:hAnsi="Times New Roman" w:cs="Times New Roman"/>
          <w:bCs/>
          <w:spacing w:val="-16"/>
          <w:sz w:val="32"/>
          <w:szCs w:val="32"/>
        </w:rPr>
      </w:pPr>
      <w:r>
        <w:rPr>
          <w:rFonts w:ascii="Times New Roman" w:eastAsia="方正仿宋_GBK" w:hAnsi="Times New Roman" w:cs="Times New Roman"/>
          <w:bCs/>
          <w:spacing w:val="-16"/>
          <w:sz w:val="32"/>
          <w:szCs w:val="32"/>
        </w:rPr>
        <w:t>1</w:t>
      </w:r>
      <w:r>
        <w:rPr>
          <w:rFonts w:ascii="Times New Roman" w:eastAsia="方正仿宋_GBK" w:hAnsi="Times New Roman" w:cs="Times New Roman" w:hint="eastAsia"/>
          <w:bCs/>
          <w:spacing w:val="-16"/>
          <w:sz w:val="32"/>
          <w:szCs w:val="32"/>
        </w:rPr>
        <w:t>3</w:t>
      </w:r>
      <w:r>
        <w:rPr>
          <w:rFonts w:ascii="Times New Roman" w:eastAsia="方正仿宋_GBK" w:hAnsi="Times New Roman" w:cs="Times New Roman"/>
          <w:bCs/>
          <w:spacing w:val="-16"/>
          <w:sz w:val="32"/>
          <w:szCs w:val="32"/>
        </w:rPr>
        <w:t>、建设项目用地信息公示牌（模板）</w:t>
      </w:r>
    </w:p>
    <w:p w:rsidR="00B14965" w:rsidRDefault="00F95E3C">
      <w:pPr>
        <w:spacing w:line="600" w:lineRule="exact"/>
        <w:ind w:left="288" w:hangingChars="100" w:hanging="288"/>
        <w:rPr>
          <w:rFonts w:ascii="Times New Roman" w:eastAsia="方正仿宋_GBK" w:hAnsi="Times New Roman" w:cs="Times New Roman"/>
          <w:bCs/>
          <w:spacing w:val="-16"/>
          <w:sz w:val="32"/>
          <w:szCs w:val="32"/>
        </w:rPr>
      </w:pPr>
      <w:r>
        <w:rPr>
          <w:rFonts w:ascii="Times New Roman" w:eastAsia="方正仿宋_GBK" w:hAnsi="Times New Roman" w:cs="Times New Roman"/>
          <w:bCs/>
          <w:spacing w:val="-16"/>
          <w:sz w:val="32"/>
          <w:szCs w:val="32"/>
        </w:rPr>
        <w:t>1</w:t>
      </w:r>
      <w:r>
        <w:rPr>
          <w:rFonts w:ascii="Times New Roman" w:eastAsia="方正仿宋_GBK" w:hAnsi="Times New Roman" w:cs="Times New Roman" w:hint="eastAsia"/>
          <w:bCs/>
          <w:spacing w:val="-16"/>
          <w:sz w:val="32"/>
          <w:szCs w:val="32"/>
        </w:rPr>
        <w:t>4</w:t>
      </w:r>
      <w:r>
        <w:rPr>
          <w:rFonts w:ascii="Times New Roman" w:eastAsia="方正仿宋_GBK" w:hAnsi="Times New Roman" w:cs="Times New Roman"/>
          <w:bCs/>
          <w:spacing w:val="-16"/>
          <w:sz w:val="32"/>
          <w:szCs w:val="32"/>
        </w:rPr>
        <w:t>、建设项目动工申报书（样本）</w:t>
      </w:r>
    </w:p>
    <w:p w:rsidR="00B14965" w:rsidRDefault="00F95E3C">
      <w:pPr>
        <w:spacing w:line="600" w:lineRule="exact"/>
        <w:ind w:left="288" w:hangingChars="100" w:hanging="288"/>
        <w:rPr>
          <w:rFonts w:ascii="Times New Roman" w:eastAsia="方正仿宋_GBK" w:hAnsi="Times New Roman" w:cs="Times New Roman"/>
          <w:bCs/>
          <w:spacing w:val="-16"/>
          <w:sz w:val="32"/>
          <w:szCs w:val="32"/>
        </w:rPr>
      </w:pPr>
      <w:r>
        <w:rPr>
          <w:rFonts w:ascii="Times New Roman" w:eastAsia="方正仿宋_GBK" w:hAnsi="Times New Roman" w:cs="Times New Roman"/>
          <w:bCs/>
          <w:spacing w:val="-16"/>
          <w:sz w:val="32"/>
          <w:szCs w:val="32"/>
        </w:rPr>
        <w:t>1</w:t>
      </w:r>
      <w:r>
        <w:rPr>
          <w:rFonts w:ascii="Times New Roman" w:eastAsia="方正仿宋_GBK" w:hAnsi="Times New Roman" w:cs="Times New Roman" w:hint="eastAsia"/>
          <w:bCs/>
          <w:spacing w:val="-16"/>
          <w:sz w:val="32"/>
          <w:szCs w:val="32"/>
        </w:rPr>
        <w:t>5</w:t>
      </w:r>
      <w:r>
        <w:rPr>
          <w:rFonts w:ascii="Times New Roman" w:eastAsia="方正仿宋_GBK" w:hAnsi="Times New Roman" w:cs="Times New Roman"/>
          <w:bCs/>
          <w:spacing w:val="-16"/>
          <w:sz w:val="32"/>
          <w:szCs w:val="32"/>
        </w:rPr>
        <w:t>、建设项目竣工申报书（样本）</w:t>
      </w:r>
    </w:p>
    <w:p w:rsidR="00B14965" w:rsidRDefault="00B14965">
      <w:pPr>
        <w:spacing w:line="600" w:lineRule="exact"/>
        <w:jc w:val="center"/>
        <w:rPr>
          <w:rFonts w:ascii="方正小标宋_GBK" w:eastAsia="方正小标宋_GBK" w:hAnsi="宋体" w:cs="Times New Roman"/>
          <w:sz w:val="44"/>
          <w:szCs w:val="44"/>
        </w:rPr>
      </w:pPr>
    </w:p>
    <w:p w:rsidR="00B14965" w:rsidRDefault="00B14965">
      <w:pPr>
        <w:spacing w:line="600" w:lineRule="exact"/>
        <w:jc w:val="center"/>
        <w:rPr>
          <w:rFonts w:ascii="方正小标宋_GBK" w:eastAsia="方正小标宋_GBK" w:hAnsi="宋体" w:cs="Times New Roman"/>
          <w:sz w:val="44"/>
          <w:szCs w:val="44"/>
        </w:rPr>
      </w:pPr>
    </w:p>
    <w:p w:rsidR="00B14965" w:rsidRDefault="00B14965">
      <w:pPr>
        <w:spacing w:line="600" w:lineRule="exact"/>
        <w:jc w:val="center"/>
        <w:rPr>
          <w:rFonts w:ascii="方正小标宋_GBK" w:eastAsia="方正小标宋_GBK" w:hAnsi="宋体" w:cs="Times New Roman"/>
          <w:sz w:val="44"/>
          <w:szCs w:val="44"/>
        </w:rPr>
      </w:pPr>
    </w:p>
    <w:p w:rsidR="00B14965" w:rsidRDefault="00B14965">
      <w:pPr>
        <w:spacing w:line="600" w:lineRule="exact"/>
        <w:jc w:val="center"/>
        <w:rPr>
          <w:rFonts w:ascii="方正小标宋_GBK" w:eastAsia="方正小标宋_GBK" w:hAnsi="宋体" w:cs="Times New Roman"/>
          <w:sz w:val="44"/>
          <w:szCs w:val="44"/>
        </w:rPr>
        <w:sectPr w:rsidR="00B14965">
          <w:footerReference w:type="default" r:id="rId14"/>
          <w:footerReference w:type="first" r:id="rId15"/>
          <w:pgSz w:w="11907" w:h="16840"/>
          <w:pgMar w:top="2098" w:right="1474" w:bottom="1985" w:left="1588" w:header="851" w:footer="1247" w:gutter="0"/>
          <w:pgNumType w:fmt="numberInDash" w:start="1" w:chapStyle="1" w:chapSep="emDash"/>
          <w:cols w:space="0"/>
          <w:docGrid w:linePitch="319"/>
        </w:sectPr>
      </w:pPr>
    </w:p>
    <w:p w:rsidR="00B14965" w:rsidRDefault="00F95E3C">
      <w:pPr>
        <w:spacing w:line="600" w:lineRule="exact"/>
        <w:jc w:val="center"/>
        <w:rPr>
          <w:rFonts w:ascii="方正小标宋_GBK" w:eastAsia="方正小标宋_GBK" w:hAnsi="宋体" w:cs="Times New Roman"/>
          <w:sz w:val="44"/>
          <w:szCs w:val="44"/>
        </w:rPr>
      </w:pPr>
      <w:r>
        <w:rPr>
          <w:rFonts w:ascii="方正小标宋_GBK" w:eastAsia="方正小标宋_GBK" w:hAnsi="宋体" w:cs="Times New Roman" w:hint="eastAsia"/>
          <w:sz w:val="44"/>
          <w:szCs w:val="44"/>
        </w:rPr>
        <w:lastRenderedPageBreak/>
        <w:t>资 阳 市</w:t>
      </w:r>
    </w:p>
    <w:p w:rsidR="00B14965" w:rsidRDefault="00F95E3C">
      <w:pPr>
        <w:spacing w:line="600" w:lineRule="exact"/>
        <w:jc w:val="center"/>
        <w:rPr>
          <w:rFonts w:ascii="方正小标宋_GBK" w:eastAsia="方正小标宋_GBK" w:hAnsi="宋体" w:cs="Times New Roman"/>
          <w:sz w:val="44"/>
          <w:szCs w:val="44"/>
        </w:rPr>
      </w:pPr>
      <w:r>
        <w:rPr>
          <w:rFonts w:ascii="方正小标宋_GBK" w:eastAsia="方正小标宋_GBK" w:hAnsi="宋体" w:cs="Times New Roman" w:hint="eastAsia"/>
          <w:sz w:val="44"/>
          <w:szCs w:val="44"/>
        </w:rPr>
        <w:t>国有建设用地使用权挂牌出让公告</w:t>
      </w:r>
    </w:p>
    <w:p w:rsidR="00B14965" w:rsidRDefault="00F95E3C">
      <w:pPr>
        <w:spacing w:line="600" w:lineRule="exact"/>
        <w:jc w:val="center"/>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资公资土挂告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sidR="00CB432F">
        <w:rPr>
          <w:rFonts w:ascii="Times New Roman" w:eastAsia="方正仿宋_GBK" w:hAnsi="Times New Roman" w:cs="Times New Roman" w:hint="eastAsia"/>
          <w:sz w:val="32"/>
          <w:szCs w:val="32"/>
        </w:rPr>
        <w:t>24</w:t>
      </w:r>
      <w:r>
        <w:rPr>
          <w:rFonts w:ascii="Times New Roman" w:eastAsia="方正仿宋_GBK" w:hAnsi="Times New Roman" w:cs="Times New Roman"/>
          <w:sz w:val="32"/>
          <w:szCs w:val="32"/>
        </w:rPr>
        <w:t>号</w:t>
      </w:r>
    </w:p>
    <w:p w:rsidR="00B14965" w:rsidRDefault="00B14965">
      <w:pPr>
        <w:pStyle w:val="BodyTextFirstIndent1"/>
        <w:ind w:firstLine="210"/>
      </w:pPr>
    </w:p>
    <w:p w:rsidR="00B14965" w:rsidRDefault="00F95E3C">
      <w:pPr>
        <w:tabs>
          <w:tab w:val="left" w:pos="3620"/>
        </w:tabs>
        <w:spacing w:line="540" w:lineRule="exact"/>
        <w:ind w:firstLineChars="200" w:firstLine="640"/>
        <w:rPr>
          <w:rFonts w:ascii="Times New Roman" w:eastAsia="方正仿宋_GBK" w:hAnsi="Times New Roman" w:cs="Times New Roman"/>
          <w:sz w:val="32"/>
          <w:szCs w:val="32"/>
          <w:u w:val="single"/>
        </w:rPr>
      </w:pPr>
      <w:r>
        <w:rPr>
          <w:rFonts w:ascii="Times New Roman" w:eastAsia="方正仿宋_GBK" w:hAnsi="Times New Roman" w:cs="Times New Roman"/>
          <w:kern w:val="0"/>
          <w:sz w:val="32"/>
          <w:szCs w:val="32"/>
        </w:rPr>
        <w:t>根据《中华人民共和国土地管理法》《中华人民共和国城市房地产管理法》《招标拍卖挂牌出让国有建设用地使用权规定》（原国土资源部令第</w:t>
      </w:r>
      <w:r>
        <w:rPr>
          <w:rFonts w:ascii="Times New Roman" w:eastAsia="方正仿宋_GBK" w:hAnsi="Times New Roman" w:cs="Times New Roman"/>
          <w:kern w:val="0"/>
          <w:sz w:val="32"/>
          <w:szCs w:val="32"/>
        </w:rPr>
        <w:t>39</w:t>
      </w:r>
      <w:r>
        <w:rPr>
          <w:rFonts w:ascii="Times New Roman" w:eastAsia="方正仿宋_GBK" w:hAnsi="Times New Roman" w:cs="Times New Roman"/>
          <w:kern w:val="0"/>
          <w:sz w:val="32"/>
          <w:szCs w:val="32"/>
        </w:rPr>
        <w:t>号）等相关规定，</w:t>
      </w:r>
      <w:r>
        <w:rPr>
          <w:rFonts w:ascii="Times New Roman" w:eastAsia="方正仿宋_GBK" w:hAnsi="Times New Roman" w:cs="Times New Roman"/>
          <w:sz w:val="32"/>
          <w:szCs w:val="32"/>
        </w:rPr>
        <w:t>经</w:t>
      </w:r>
      <w:r>
        <w:rPr>
          <w:rFonts w:ascii="Times New Roman" w:eastAsia="方正仿宋_GBK" w:hAnsi="Times New Roman" w:cs="Times New Roman"/>
          <w:sz w:val="32"/>
          <w:szCs w:val="32"/>
          <w:u w:val="single" w:color="000000"/>
        </w:rPr>
        <w:t>资阳市</w:t>
      </w:r>
      <w:r>
        <w:rPr>
          <w:rFonts w:ascii="Times New Roman" w:eastAsia="方正仿宋_GBK" w:hAnsi="Times New Roman" w:cs="Times New Roman"/>
          <w:sz w:val="32"/>
          <w:szCs w:val="32"/>
        </w:rPr>
        <w:t>人民政府批准，</w:t>
      </w:r>
      <w:r>
        <w:rPr>
          <w:rFonts w:ascii="Times New Roman" w:eastAsia="方正仿宋_GBK" w:hAnsi="Times New Roman" w:cs="Times New Roman" w:hint="eastAsia"/>
          <w:sz w:val="32"/>
          <w:szCs w:val="32"/>
        </w:rPr>
        <w:t>受</w:t>
      </w:r>
      <w:r>
        <w:rPr>
          <w:rFonts w:ascii="Times New Roman" w:eastAsia="方正仿宋_GBK" w:hAnsi="Times New Roman" w:cs="Times New Roman" w:hint="eastAsia"/>
          <w:sz w:val="32"/>
          <w:szCs w:val="32"/>
          <w:u w:val="single"/>
        </w:rPr>
        <w:t>资阳市临空经济区管理委员会</w:t>
      </w:r>
      <w:r>
        <w:rPr>
          <w:rFonts w:ascii="Times New Roman" w:eastAsia="方正仿宋_GBK" w:hAnsi="Times New Roman" w:cs="Times New Roman"/>
          <w:sz w:val="32"/>
          <w:szCs w:val="32"/>
        </w:rPr>
        <w:t>委托</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u w:val="single"/>
        </w:rPr>
        <w:t>资阳市政府政务服务和公共资源交易服务中心</w:t>
      </w:r>
      <w:r>
        <w:rPr>
          <w:rFonts w:ascii="Times New Roman" w:eastAsia="方正仿宋_GBK" w:hAnsi="Times New Roman" w:cs="Times New Roman"/>
          <w:sz w:val="32"/>
          <w:szCs w:val="32"/>
        </w:rPr>
        <w:t>以</w:t>
      </w:r>
      <w:r>
        <w:rPr>
          <w:rFonts w:ascii="Times New Roman" w:eastAsia="方正仿宋_GBK" w:hAnsi="Times New Roman" w:cs="Times New Roman"/>
          <w:sz w:val="32"/>
          <w:szCs w:val="32"/>
          <w:u w:val="single"/>
        </w:rPr>
        <w:t>挂牌</w:t>
      </w:r>
      <w:r>
        <w:rPr>
          <w:rFonts w:ascii="Times New Roman" w:eastAsia="方正仿宋_GBK" w:hAnsi="Times New Roman" w:cs="Times New Roman"/>
          <w:sz w:val="32"/>
          <w:szCs w:val="32"/>
        </w:rPr>
        <w:t>方式出让</w:t>
      </w:r>
      <w:r>
        <w:rPr>
          <w:rFonts w:ascii="Times New Roman" w:eastAsia="方正仿宋_GBK" w:hAnsi="Times New Roman" w:cs="Times New Roman" w:hint="eastAsia"/>
          <w:sz w:val="32"/>
          <w:szCs w:val="32"/>
        </w:rPr>
        <w:t>临空区</w:t>
      </w:r>
      <w:r>
        <w:rPr>
          <w:rFonts w:ascii="Times New Roman" w:eastAsia="方正仿宋_GBK" w:hAnsi="Times New Roman" w:cs="Times New Roman" w:hint="eastAsia"/>
          <w:sz w:val="32"/>
          <w:szCs w:val="32"/>
          <w:u w:val="single"/>
        </w:rPr>
        <w:t>一</w:t>
      </w:r>
      <w:r>
        <w:rPr>
          <w:rFonts w:ascii="Times New Roman" w:eastAsia="方正仿宋_GBK" w:hAnsi="Times New Roman" w:cs="Times New Roman"/>
          <w:sz w:val="32"/>
          <w:szCs w:val="32"/>
          <w:u w:val="single"/>
        </w:rPr>
        <w:t>宗</w:t>
      </w:r>
      <w:r>
        <w:rPr>
          <w:rFonts w:ascii="Times New Roman" w:eastAsia="方正仿宋_GBK" w:hAnsi="Times New Roman" w:cs="Times New Roman"/>
          <w:sz w:val="32"/>
          <w:szCs w:val="32"/>
        </w:rPr>
        <w:t>国有建设用地使用权。现将有关事项公告如下：</w:t>
      </w:r>
    </w:p>
    <w:p w:rsidR="00B14965" w:rsidRDefault="00F95E3C">
      <w:pPr>
        <w:widowControl/>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一、出让地块基本情况和规划设计指标要求（详见下表）</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4"/>
        <w:gridCol w:w="1233"/>
        <w:gridCol w:w="1191"/>
        <w:gridCol w:w="1045"/>
        <w:gridCol w:w="850"/>
        <w:gridCol w:w="993"/>
        <w:gridCol w:w="992"/>
        <w:gridCol w:w="850"/>
        <w:gridCol w:w="993"/>
        <w:gridCol w:w="992"/>
      </w:tblGrid>
      <w:tr w:rsidR="00B14965">
        <w:trPr>
          <w:trHeight w:val="508"/>
          <w:jc w:val="center"/>
        </w:trPr>
        <w:tc>
          <w:tcPr>
            <w:tcW w:w="994" w:type="dxa"/>
            <w:vMerge w:val="restart"/>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地块编号</w:t>
            </w:r>
          </w:p>
        </w:tc>
        <w:tc>
          <w:tcPr>
            <w:tcW w:w="1233" w:type="dxa"/>
            <w:vMerge w:val="restart"/>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地块</w:t>
            </w:r>
          </w:p>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位置</w:t>
            </w:r>
          </w:p>
        </w:tc>
        <w:tc>
          <w:tcPr>
            <w:tcW w:w="5071" w:type="dxa"/>
            <w:gridSpan w:val="5"/>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规划设计主要指标</w:t>
            </w:r>
          </w:p>
        </w:tc>
        <w:tc>
          <w:tcPr>
            <w:tcW w:w="850" w:type="dxa"/>
            <w:vMerge w:val="restart"/>
            <w:vAlign w:val="center"/>
          </w:tcPr>
          <w:p w:rsidR="00B14965" w:rsidRDefault="00F95E3C">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出让年限</w:t>
            </w:r>
          </w:p>
        </w:tc>
        <w:tc>
          <w:tcPr>
            <w:tcW w:w="993" w:type="dxa"/>
            <w:vMerge w:val="restart"/>
            <w:vAlign w:val="center"/>
          </w:tcPr>
          <w:p w:rsidR="00B14965" w:rsidRDefault="00F95E3C">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起始价（万元）</w:t>
            </w:r>
          </w:p>
        </w:tc>
        <w:tc>
          <w:tcPr>
            <w:tcW w:w="992" w:type="dxa"/>
            <w:vMerge w:val="restart"/>
            <w:vAlign w:val="center"/>
          </w:tcPr>
          <w:p w:rsidR="00B14965" w:rsidRDefault="00F95E3C">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保证金</w:t>
            </w:r>
          </w:p>
          <w:p w:rsidR="00B14965" w:rsidRDefault="00F95E3C">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（万元）</w:t>
            </w:r>
          </w:p>
        </w:tc>
      </w:tr>
      <w:tr w:rsidR="00B14965">
        <w:trPr>
          <w:trHeight w:val="802"/>
          <w:jc w:val="center"/>
        </w:trPr>
        <w:tc>
          <w:tcPr>
            <w:tcW w:w="994" w:type="dxa"/>
            <w:vMerge/>
            <w:vAlign w:val="center"/>
          </w:tcPr>
          <w:p w:rsidR="00B14965" w:rsidRDefault="00B14965">
            <w:pPr>
              <w:spacing w:line="320" w:lineRule="exact"/>
              <w:jc w:val="center"/>
              <w:rPr>
                <w:rFonts w:ascii="Times New Roman" w:eastAsia="方正仿宋_GBK" w:hAnsi="Times New Roman" w:cs="Times New Roman"/>
                <w:sz w:val="24"/>
              </w:rPr>
            </w:pPr>
          </w:p>
        </w:tc>
        <w:tc>
          <w:tcPr>
            <w:tcW w:w="1233" w:type="dxa"/>
            <w:vMerge/>
            <w:vAlign w:val="center"/>
          </w:tcPr>
          <w:p w:rsidR="00B14965" w:rsidRDefault="00B14965">
            <w:pPr>
              <w:spacing w:line="320" w:lineRule="exact"/>
              <w:jc w:val="center"/>
              <w:rPr>
                <w:rFonts w:ascii="Times New Roman" w:eastAsia="方正仿宋_GBK" w:hAnsi="Times New Roman" w:cs="Times New Roman"/>
                <w:sz w:val="24"/>
              </w:rPr>
            </w:pPr>
          </w:p>
        </w:tc>
        <w:tc>
          <w:tcPr>
            <w:tcW w:w="1191"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出让面积（㎡）</w:t>
            </w:r>
          </w:p>
        </w:tc>
        <w:tc>
          <w:tcPr>
            <w:tcW w:w="1045"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土地用途</w:t>
            </w:r>
          </w:p>
        </w:tc>
        <w:tc>
          <w:tcPr>
            <w:tcW w:w="850"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容积率</w:t>
            </w:r>
          </w:p>
        </w:tc>
        <w:tc>
          <w:tcPr>
            <w:tcW w:w="993"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建筑密度（</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992" w:type="dxa"/>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绿地率（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850" w:type="dxa"/>
            <w:vMerge/>
            <w:vAlign w:val="center"/>
          </w:tcPr>
          <w:p w:rsidR="00B14965" w:rsidRDefault="00B14965">
            <w:pPr>
              <w:spacing w:line="320" w:lineRule="exact"/>
              <w:jc w:val="center"/>
              <w:rPr>
                <w:rFonts w:ascii="Times New Roman" w:eastAsia="方正仿宋_GBK" w:hAnsi="Times New Roman" w:cs="Times New Roman"/>
                <w:sz w:val="24"/>
              </w:rPr>
            </w:pPr>
          </w:p>
        </w:tc>
        <w:tc>
          <w:tcPr>
            <w:tcW w:w="993" w:type="dxa"/>
            <w:vMerge/>
            <w:vAlign w:val="center"/>
          </w:tcPr>
          <w:p w:rsidR="00B14965" w:rsidRDefault="00B14965">
            <w:pPr>
              <w:spacing w:line="320" w:lineRule="exact"/>
              <w:ind w:rightChars="-119" w:right="-250"/>
              <w:jc w:val="center"/>
              <w:rPr>
                <w:rFonts w:ascii="Times New Roman" w:eastAsia="方正仿宋_GBK" w:hAnsi="Times New Roman" w:cs="Times New Roman"/>
                <w:sz w:val="24"/>
              </w:rPr>
            </w:pPr>
          </w:p>
        </w:tc>
        <w:tc>
          <w:tcPr>
            <w:tcW w:w="992" w:type="dxa"/>
            <w:vMerge/>
            <w:vAlign w:val="center"/>
          </w:tcPr>
          <w:p w:rsidR="00B14965" w:rsidRDefault="00B14965">
            <w:pPr>
              <w:spacing w:line="320" w:lineRule="exact"/>
              <w:jc w:val="center"/>
              <w:rPr>
                <w:rFonts w:ascii="Times New Roman" w:eastAsia="方正仿宋_GBK" w:hAnsi="Times New Roman" w:cs="Times New Roman"/>
                <w:sz w:val="24"/>
              </w:rPr>
            </w:pPr>
          </w:p>
        </w:tc>
      </w:tr>
      <w:tr w:rsidR="00B14965">
        <w:trPr>
          <w:trHeight w:val="1195"/>
          <w:jc w:val="center"/>
        </w:trPr>
        <w:tc>
          <w:tcPr>
            <w:tcW w:w="994" w:type="dxa"/>
            <w:vAlign w:val="center"/>
          </w:tcPr>
          <w:p w:rsidR="00B14965" w:rsidRDefault="00F95E3C">
            <w:pPr>
              <w:spacing w:line="320" w:lineRule="exact"/>
              <w:jc w:val="center"/>
              <w:rPr>
                <w:rFonts w:ascii="Times New Roman" w:eastAsia="黑体" w:hAnsi="Times New Roman" w:cs="Times New Roman"/>
                <w:sz w:val="24"/>
              </w:rPr>
            </w:pPr>
            <w:r>
              <w:rPr>
                <w:rFonts w:ascii="Times New Roman" w:eastAsia="黑体" w:hAnsi="Times New Roman" w:cs="Times New Roman" w:hint="eastAsia"/>
                <w:sz w:val="24"/>
              </w:rPr>
              <w:t>LKYD</w:t>
            </w:r>
            <w:r>
              <w:rPr>
                <w:rFonts w:ascii="Times New Roman" w:eastAsia="黑体" w:hAnsi="Times New Roman" w:cs="Times New Roman" w:hint="eastAsia"/>
                <w:sz w:val="24"/>
              </w:rPr>
              <w:t>—</w:t>
            </w:r>
            <w:r w:rsidR="00ED491B">
              <w:rPr>
                <w:rFonts w:ascii="Times New Roman" w:eastAsia="黑体" w:hAnsi="Times New Roman" w:cs="Times New Roman" w:hint="eastAsia"/>
                <w:sz w:val="24"/>
              </w:rPr>
              <w:t>2022</w:t>
            </w:r>
            <w:r>
              <w:rPr>
                <w:rFonts w:ascii="Times New Roman" w:eastAsia="黑体" w:hAnsi="Times New Roman" w:cs="Times New Roman" w:hint="eastAsia"/>
                <w:sz w:val="24"/>
              </w:rPr>
              <w:t>—</w:t>
            </w:r>
            <w:r w:rsidR="00B74F39">
              <w:rPr>
                <w:rFonts w:ascii="Times New Roman" w:eastAsia="黑体" w:hAnsi="Times New Roman" w:cs="Times New Roman" w:hint="eastAsia"/>
                <w:sz w:val="24"/>
              </w:rPr>
              <w:t>017</w:t>
            </w:r>
          </w:p>
        </w:tc>
        <w:tc>
          <w:tcPr>
            <w:tcW w:w="1233" w:type="dxa"/>
            <w:vAlign w:val="center"/>
          </w:tcPr>
          <w:p w:rsidR="00B14965" w:rsidRDefault="00F95E3C">
            <w:pPr>
              <w:spacing w:line="320" w:lineRule="exact"/>
              <w:jc w:val="center"/>
              <w:rPr>
                <w:rFonts w:ascii="Times New Roman" w:eastAsia="方正仿宋_GBK" w:hAnsi="Times New Roman" w:cs="Times New Roman"/>
                <w:sz w:val="24"/>
                <w:u w:val="single"/>
              </w:rPr>
            </w:pPr>
            <w:r>
              <w:rPr>
                <w:rFonts w:ascii="Times New Roman" w:eastAsia="方正仿宋_GBK" w:hAnsi="Times New Roman" w:hint="eastAsia"/>
                <w:color w:val="000000"/>
                <w:sz w:val="24"/>
              </w:rPr>
              <w:t>资阳市临空经济区雁溪湖综合服务组团</w:t>
            </w:r>
          </w:p>
        </w:tc>
        <w:tc>
          <w:tcPr>
            <w:tcW w:w="1191" w:type="dxa"/>
            <w:vAlign w:val="center"/>
          </w:tcPr>
          <w:p w:rsidR="00B14965" w:rsidRDefault="00ED491B" w:rsidP="00B74F39">
            <w:pPr>
              <w:rPr>
                <w:rFonts w:ascii="Times New Roman" w:eastAsia="方正仿宋_GBK" w:hAnsi="Times New Roman" w:cs="Times New Roman"/>
                <w:spacing w:val="-16"/>
                <w:sz w:val="24"/>
              </w:rPr>
            </w:pPr>
            <w:r>
              <w:rPr>
                <w:rFonts w:eastAsia="方正仿宋_GBK" w:hint="eastAsia"/>
                <w:color w:val="000000"/>
                <w:sz w:val="24"/>
              </w:rPr>
              <w:t>793</w:t>
            </w:r>
            <w:r w:rsidR="00B74F39">
              <w:rPr>
                <w:rFonts w:eastAsia="方正仿宋_GBK" w:hint="eastAsia"/>
                <w:color w:val="000000"/>
                <w:sz w:val="24"/>
              </w:rPr>
              <w:t>9</w:t>
            </w:r>
            <w:r>
              <w:rPr>
                <w:rFonts w:eastAsia="方正仿宋_GBK" w:hint="eastAsia"/>
                <w:color w:val="000000"/>
                <w:sz w:val="24"/>
              </w:rPr>
              <w:t>2</w:t>
            </w:r>
            <w:r w:rsidR="00B74F39">
              <w:rPr>
                <w:rFonts w:eastAsia="方正仿宋_GBK" w:hint="eastAsia"/>
                <w:color w:val="000000"/>
                <w:sz w:val="24"/>
              </w:rPr>
              <w:t>.59</w:t>
            </w:r>
          </w:p>
        </w:tc>
        <w:tc>
          <w:tcPr>
            <w:tcW w:w="1045" w:type="dxa"/>
            <w:vAlign w:val="center"/>
          </w:tcPr>
          <w:p w:rsidR="00B74F39" w:rsidRDefault="00B74F39" w:rsidP="00B74F39">
            <w:r>
              <w:rPr>
                <w:rFonts w:ascii="方正仿宋_GBK" w:eastAsia="方正仿宋_GBK"/>
                <w:color w:val="000000"/>
                <w:sz w:val="24"/>
              </w:rPr>
              <w:t>娱乐康体用地</w:t>
            </w:r>
          </w:p>
          <w:p w:rsidR="00B14965" w:rsidRDefault="00B14965">
            <w:pPr>
              <w:spacing w:line="320" w:lineRule="exact"/>
              <w:jc w:val="center"/>
              <w:rPr>
                <w:rFonts w:ascii="Times New Roman" w:eastAsia="方正仿宋_GBK" w:hAnsi="Times New Roman" w:cs="Times New Roman"/>
                <w:sz w:val="24"/>
              </w:rPr>
            </w:pPr>
          </w:p>
        </w:tc>
        <w:tc>
          <w:tcPr>
            <w:tcW w:w="850"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w:t>
            </w:r>
            <w:r w:rsidR="00B74F39">
              <w:rPr>
                <w:rFonts w:ascii="Times New Roman" w:eastAsia="方正仿宋_GBK" w:hAnsi="Times New Roman" w:cs="Times New Roman" w:hint="eastAsia"/>
                <w:sz w:val="24"/>
              </w:rPr>
              <w:t>0.9</w:t>
            </w:r>
          </w:p>
        </w:tc>
        <w:tc>
          <w:tcPr>
            <w:tcW w:w="993"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w:t>
            </w:r>
            <w:r>
              <w:rPr>
                <w:rFonts w:ascii="Times New Roman" w:eastAsia="方正仿宋_GBK" w:hAnsi="Times New Roman" w:cs="Times New Roman" w:hint="eastAsia"/>
                <w:sz w:val="24"/>
              </w:rPr>
              <w:t>40</w:t>
            </w:r>
          </w:p>
        </w:tc>
        <w:tc>
          <w:tcPr>
            <w:tcW w:w="992" w:type="dxa"/>
            <w:vAlign w:val="center"/>
          </w:tcPr>
          <w:p w:rsidR="00B14965" w:rsidRDefault="00F95E3C">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w:t>
            </w:r>
            <w:r w:rsidR="00B74F39">
              <w:rPr>
                <w:rFonts w:ascii="Times New Roman" w:eastAsia="方正仿宋_GBK" w:hAnsi="Times New Roman" w:cs="Times New Roman" w:hint="eastAsia"/>
                <w:sz w:val="24"/>
              </w:rPr>
              <w:t>30</w:t>
            </w:r>
          </w:p>
        </w:tc>
        <w:tc>
          <w:tcPr>
            <w:tcW w:w="850" w:type="dxa"/>
            <w:vAlign w:val="center"/>
          </w:tcPr>
          <w:p w:rsidR="00B14965" w:rsidRDefault="00AB510D">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40</w:t>
            </w:r>
            <w:r>
              <w:rPr>
                <w:rFonts w:ascii="Times New Roman" w:eastAsia="方正仿宋_GBK" w:hAnsi="Times New Roman" w:cs="Times New Roman" w:hint="eastAsia"/>
                <w:sz w:val="24"/>
              </w:rPr>
              <w:t>年</w:t>
            </w:r>
          </w:p>
        </w:tc>
        <w:tc>
          <w:tcPr>
            <w:tcW w:w="993" w:type="dxa"/>
            <w:vAlign w:val="center"/>
          </w:tcPr>
          <w:p w:rsidR="00B14965" w:rsidRDefault="00B74F39">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9590</w:t>
            </w:r>
          </w:p>
        </w:tc>
        <w:tc>
          <w:tcPr>
            <w:tcW w:w="992" w:type="dxa"/>
            <w:vAlign w:val="center"/>
          </w:tcPr>
          <w:p w:rsidR="00B14965" w:rsidRDefault="00B74F39">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1918</w:t>
            </w:r>
          </w:p>
        </w:tc>
      </w:tr>
    </w:tbl>
    <w:p w:rsidR="00B14965" w:rsidRDefault="00F95E3C">
      <w:pPr>
        <w:numPr>
          <w:ilvl w:val="0"/>
          <w:numId w:val="1"/>
        </w:num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中华人民共和国境内外的法人、自然人和其他组织均可申请参加竞买，申请人可单独申请，也可以联合申请。但出让文件中有特殊要求或法律法规对申请人另有限制的除外。</w:t>
      </w:r>
    </w:p>
    <w:p w:rsidR="00B14965" w:rsidRDefault="00F95E3C">
      <w:pPr>
        <w:spacing w:line="540" w:lineRule="exact"/>
        <w:ind w:firstLineChars="200" w:firstLine="640"/>
        <w:rPr>
          <w:rFonts w:ascii="Times New Roman" w:eastAsia="方正仿宋_GBK" w:hAnsi="Times New Roman"/>
          <w:sz w:val="32"/>
          <w:szCs w:val="32"/>
        </w:rPr>
      </w:pPr>
      <w:r>
        <w:rPr>
          <w:rFonts w:ascii="Times New Roman" w:eastAsia="方正仿宋_GBK" w:hAnsi="Times New Roman" w:cs="Times New Roman"/>
          <w:sz w:val="32"/>
          <w:szCs w:val="32"/>
        </w:rPr>
        <w:t>三、本次国有建设用地使用权出让方式为</w:t>
      </w:r>
      <w:r>
        <w:rPr>
          <w:rFonts w:ascii="Times New Roman" w:eastAsia="方正仿宋_GBK" w:hAnsi="Times New Roman" w:cs="Times New Roman" w:hint="eastAsia"/>
          <w:sz w:val="32"/>
          <w:szCs w:val="32"/>
          <w:u w:val="single"/>
        </w:rPr>
        <w:t>有</w:t>
      </w:r>
      <w:r>
        <w:rPr>
          <w:rFonts w:ascii="Times New Roman" w:eastAsia="方正仿宋_GBK" w:hAnsi="Times New Roman"/>
          <w:sz w:val="32"/>
          <w:szCs w:val="32"/>
          <w:u w:val="single"/>
        </w:rPr>
        <w:t>底价</w:t>
      </w:r>
      <w:r>
        <w:rPr>
          <w:rFonts w:ascii="Times New Roman" w:eastAsia="方正仿宋_GBK" w:hAnsi="Times New Roman" w:hint="eastAsia"/>
          <w:sz w:val="32"/>
          <w:szCs w:val="32"/>
          <w:u w:val="single"/>
        </w:rPr>
        <w:t>挂牌</w:t>
      </w:r>
      <w:r>
        <w:rPr>
          <w:rFonts w:ascii="Times New Roman" w:eastAsia="方正仿宋_GBK" w:hAnsi="Times New Roman"/>
          <w:sz w:val="32"/>
          <w:szCs w:val="32"/>
        </w:rPr>
        <w:t>出让</w:t>
      </w:r>
      <w:r>
        <w:rPr>
          <w:rFonts w:ascii="Times New Roman" w:eastAsia="方正仿宋_GBK" w:hAnsi="Times New Roman"/>
          <w:bCs/>
          <w:sz w:val="32"/>
          <w:szCs w:val="32"/>
        </w:rPr>
        <w:t>，按照</w:t>
      </w:r>
      <w:r>
        <w:rPr>
          <w:rFonts w:ascii="Times New Roman" w:eastAsia="方正仿宋_GBK" w:hAnsi="Times New Roman" w:hint="eastAsia"/>
          <w:bCs/>
          <w:sz w:val="32"/>
          <w:szCs w:val="32"/>
          <w:u w:val="single"/>
        </w:rPr>
        <w:t>不低于底价的</w:t>
      </w:r>
      <w:r>
        <w:rPr>
          <w:rFonts w:ascii="Times New Roman" w:eastAsia="方正仿宋_GBK" w:hAnsi="Times New Roman" w:cs="Times New Roman"/>
          <w:sz w:val="32"/>
          <w:szCs w:val="32"/>
          <w:u w:val="single"/>
        </w:rPr>
        <w:t>价高者得</w:t>
      </w:r>
      <w:r>
        <w:rPr>
          <w:rFonts w:ascii="Times New Roman" w:eastAsia="方正仿宋_GBK" w:hAnsi="Times New Roman" w:cs="Times New Roman" w:hint="eastAsia"/>
          <w:sz w:val="32"/>
          <w:szCs w:val="32"/>
        </w:rPr>
        <w:t>为</w:t>
      </w:r>
      <w:r>
        <w:rPr>
          <w:rFonts w:ascii="Times New Roman" w:eastAsia="方正仿宋_GBK" w:hAnsi="Times New Roman" w:cs="Times New Roman"/>
          <w:sz w:val="32"/>
          <w:szCs w:val="32"/>
        </w:rPr>
        <w:t>原则确定竞得人</w:t>
      </w:r>
      <w:r>
        <w:rPr>
          <w:rFonts w:ascii="Times New Roman" w:eastAsia="方正仿宋_GBK" w:hAnsi="Times New Roman"/>
          <w:sz w:val="32"/>
          <w:szCs w:val="32"/>
        </w:rPr>
        <w:t>。</w:t>
      </w:r>
    </w:p>
    <w:p w:rsidR="00B14965" w:rsidRDefault="00F95E3C">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四、申请人需在全国公共资源交易平台（四川省·资阳市）（</w:t>
      </w:r>
      <w:r>
        <w:rPr>
          <w:rFonts w:ascii="Times New Roman" w:eastAsia="方正仿宋_GBK" w:hAnsi="Times New Roman" w:cs="Times New Roman" w:hint="eastAsia"/>
          <w:sz w:val="32"/>
          <w:szCs w:val="32"/>
        </w:rPr>
        <w:t>http://ggzyjyzx.ziyang.gov.cn</w:t>
      </w:r>
      <w:r>
        <w:rPr>
          <w:rFonts w:ascii="Times New Roman" w:eastAsia="方正仿宋_GBK" w:hAnsi="Times New Roman" w:cs="Times New Roman" w:hint="eastAsia"/>
          <w:sz w:val="32"/>
          <w:szCs w:val="32"/>
        </w:rPr>
        <w:t>）或资阳市自然资源和规划局网站</w:t>
      </w:r>
      <w:r>
        <w:rPr>
          <w:rFonts w:ascii="Times New Roman" w:eastAsia="方正仿宋_GBK" w:hAnsi="Times New Roman" w:cs="Times New Roman" w:hint="eastAsia"/>
          <w:sz w:val="32"/>
          <w:szCs w:val="32"/>
        </w:rPr>
        <w:lastRenderedPageBreak/>
        <w:t>（</w:t>
      </w:r>
      <w:r>
        <w:rPr>
          <w:rFonts w:ascii="Times New Roman" w:eastAsia="方正仿宋_GBK" w:hAnsi="Times New Roman" w:cs="Times New Roman" w:hint="eastAsia"/>
          <w:sz w:val="32"/>
          <w:szCs w:val="32"/>
        </w:rPr>
        <w:t>http://szrzyj.ziyang.gov.cn/</w:t>
      </w:r>
      <w:r>
        <w:rPr>
          <w:rFonts w:ascii="Times New Roman" w:eastAsia="方正仿宋_GBK" w:hAnsi="Times New Roman" w:cs="Times New Roman" w:hint="eastAsia"/>
          <w:sz w:val="32"/>
          <w:szCs w:val="32"/>
        </w:rPr>
        <w:t>）下载挂牌出让文件资料。</w:t>
      </w:r>
    </w:p>
    <w:p w:rsidR="00B14965" w:rsidRDefault="00F95E3C">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五、交纳竞买保证金的截止时间为</w:t>
      </w:r>
      <w:r>
        <w:rPr>
          <w:rFonts w:ascii="Times New Roman" w:eastAsia="方正仿宋_GBK" w:hAnsi="Times New Roman" w:cs="Times New Roman" w:hint="eastAsia"/>
          <w:sz w:val="32"/>
          <w:szCs w:val="32"/>
          <w:u w:val="single"/>
        </w:rPr>
        <w:t>2022</w:t>
      </w:r>
      <w:r>
        <w:rPr>
          <w:rFonts w:ascii="Times New Roman" w:eastAsia="方正仿宋_GBK" w:hAnsi="Times New Roman" w:cs="Times New Roman" w:hint="eastAsia"/>
          <w:sz w:val="32"/>
          <w:szCs w:val="32"/>
          <w:u w:val="single"/>
        </w:rPr>
        <w:t>年</w:t>
      </w:r>
      <w:r>
        <w:rPr>
          <w:rFonts w:ascii="Times New Roman" w:eastAsia="方正仿宋_GBK" w:hAnsi="Times New Roman" w:cs="Times New Roman" w:hint="eastAsia"/>
          <w:sz w:val="32"/>
          <w:szCs w:val="32"/>
          <w:u w:val="single"/>
        </w:rPr>
        <w:t>11</w:t>
      </w:r>
      <w:r>
        <w:rPr>
          <w:rFonts w:ascii="Times New Roman" w:eastAsia="方正仿宋_GBK" w:hAnsi="Times New Roman" w:cs="Times New Roman" w:hint="eastAsia"/>
          <w:sz w:val="32"/>
          <w:szCs w:val="32"/>
          <w:u w:val="single"/>
        </w:rPr>
        <w:t>月</w:t>
      </w:r>
      <w:r w:rsidR="004B50A8">
        <w:rPr>
          <w:rFonts w:ascii="Times New Roman" w:eastAsia="方正仿宋_GBK" w:hAnsi="Times New Roman" w:cs="Times New Roman" w:hint="eastAsia"/>
          <w:sz w:val="32"/>
          <w:szCs w:val="32"/>
          <w:u w:val="single"/>
        </w:rPr>
        <w:t>23</w:t>
      </w:r>
      <w:r>
        <w:rPr>
          <w:rFonts w:ascii="Times New Roman" w:eastAsia="方正仿宋_GBK" w:hAnsi="Times New Roman" w:cs="Times New Roman" w:hint="eastAsia"/>
          <w:sz w:val="32"/>
          <w:szCs w:val="32"/>
          <w:u w:val="single"/>
        </w:rPr>
        <w:t>日</w:t>
      </w:r>
      <w:r>
        <w:rPr>
          <w:rFonts w:ascii="Times New Roman" w:eastAsia="方正仿宋_GBK" w:hAnsi="Times New Roman" w:cs="Times New Roman" w:hint="eastAsia"/>
          <w:sz w:val="32"/>
          <w:szCs w:val="32"/>
          <w:u w:val="single"/>
        </w:rPr>
        <w:t>16</w:t>
      </w:r>
      <w:r>
        <w:rPr>
          <w:rFonts w:ascii="Times New Roman" w:eastAsia="方正仿宋_GBK" w:hAnsi="Times New Roman" w:cs="Times New Roman" w:hint="eastAsia"/>
          <w:sz w:val="32"/>
          <w:szCs w:val="32"/>
          <w:u w:val="single"/>
        </w:rPr>
        <w:t>时</w:t>
      </w:r>
      <w:r>
        <w:rPr>
          <w:rFonts w:ascii="Times New Roman" w:eastAsia="方正仿宋_GBK" w:hAnsi="Times New Roman" w:cs="Times New Roman" w:hint="eastAsia"/>
          <w:sz w:val="32"/>
          <w:szCs w:val="32"/>
        </w:rPr>
        <w:t>止（以竞买保证金到中心账户时间为准），具体的银行账户详见挂牌出让文件。</w:t>
      </w:r>
    </w:p>
    <w:p w:rsidR="00B14965" w:rsidRDefault="00F95E3C">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六、报名方式及时间：本次报名采取</w:t>
      </w:r>
      <w:r>
        <w:rPr>
          <w:rFonts w:ascii="Times New Roman" w:eastAsia="方正仿宋_GBK" w:hAnsi="Times New Roman" w:cs="Times New Roman" w:hint="eastAsia"/>
          <w:b/>
          <w:bCs/>
          <w:sz w:val="32"/>
          <w:szCs w:val="32"/>
          <w:u w:val="single"/>
        </w:rPr>
        <w:t>网上报名</w:t>
      </w:r>
      <w:r>
        <w:rPr>
          <w:rFonts w:ascii="Times New Roman" w:eastAsia="方正仿宋_GBK" w:hAnsi="Times New Roman" w:cs="Times New Roman" w:hint="eastAsia"/>
          <w:sz w:val="32"/>
          <w:szCs w:val="32"/>
        </w:rPr>
        <w:t>方式；竞买申请人请于</w:t>
      </w:r>
      <w:r>
        <w:rPr>
          <w:rFonts w:ascii="Times New Roman" w:eastAsia="方正仿宋_GBK" w:hAnsi="Times New Roman" w:cs="Times New Roman" w:hint="eastAsia"/>
          <w:sz w:val="32"/>
          <w:szCs w:val="32"/>
          <w:u w:val="single"/>
        </w:rPr>
        <w:t>2022</w:t>
      </w:r>
      <w:r>
        <w:rPr>
          <w:rFonts w:ascii="Times New Roman" w:eastAsia="方正仿宋_GBK" w:hAnsi="Times New Roman" w:cs="Times New Roman" w:hint="eastAsia"/>
          <w:sz w:val="32"/>
          <w:szCs w:val="32"/>
          <w:u w:val="single"/>
        </w:rPr>
        <w:t>年</w:t>
      </w:r>
      <w:r>
        <w:rPr>
          <w:rFonts w:ascii="Times New Roman" w:eastAsia="方正仿宋_GBK" w:hAnsi="Times New Roman" w:cs="Times New Roman" w:hint="eastAsia"/>
          <w:sz w:val="32"/>
          <w:szCs w:val="32"/>
          <w:u w:val="single"/>
        </w:rPr>
        <w:t>10</w:t>
      </w:r>
      <w:r>
        <w:rPr>
          <w:rFonts w:ascii="Times New Roman" w:eastAsia="方正仿宋_GBK" w:hAnsi="Times New Roman" w:cs="Times New Roman" w:hint="eastAsia"/>
          <w:sz w:val="32"/>
          <w:szCs w:val="32"/>
          <w:u w:val="single"/>
        </w:rPr>
        <w:t>月</w:t>
      </w:r>
      <w:r>
        <w:rPr>
          <w:rFonts w:ascii="Times New Roman" w:eastAsia="方正仿宋_GBK" w:hAnsi="Times New Roman" w:cs="Times New Roman" w:hint="eastAsia"/>
          <w:sz w:val="32"/>
          <w:szCs w:val="32"/>
          <w:u w:val="single"/>
        </w:rPr>
        <w:t>2</w:t>
      </w:r>
      <w:r w:rsidR="004B50A8">
        <w:rPr>
          <w:rFonts w:ascii="Times New Roman" w:eastAsia="方正仿宋_GBK" w:hAnsi="Times New Roman" w:cs="Times New Roman" w:hint="eastAsia"/>
          <w:sz w:val="32"/>
          <w:szCs w:val="32"/>
          <w:u w:val="single"/>
        </w:rPr>
        <w:t>7</w:t>
      </w:r>
      <w:r>
        <w:rPr>
          <w:rFonts w:ascii="Times New Roman" w:eastAsia="方正仿宋_GBK" w:hAnsi="Times New Roman" w:cs="Times New Roman" w:hint="eastAsia"/>
          <w:sz w:val="32"/>
          <w:szCs w:val="32"/>
          <w:u w:val="single"/>
        </w:rPr>
        <w:t>日</w:t>
      </w:r>
      <w:r>
        <w:rPr>
          <w:rFonts w:ascii="Times New Roman" w:eastAsia="方正仿宋_GBK" w:hAnsi="Times New Roman" w:cs="Times New Roman" w:hint="eastAsia"/>
          <w:sz w:val="32"/>
          <w:szCs w:val="32"/>
        </w:rPr>
        <w:t>至</w:t>
      </w:r>
      <w:r>
        <w:rPr>
          <w:rFonts w:ascii="Times New Roman" w:eastAsia="方正仿宋_GBK" w:hAnsi="Times New Roman" w:cs="Times New Roman" w:hint="eastAsia"/>
          <w:sz w:val="32"/>
          <w:szCs w:val="32"/>
          <w:u w:val="single"/>
        </w:rPr>
        <w:t>2022</w:t>
      </w:r>
      <w:r>
        <w:rPr>
          <w:rFonts w:ascii="Times New Roman" w:eastAsia="方正仿宋_GBK" w:hAnsi="Times New Roman" w:cs="Times New Roman" w:hint="eastAsia"/>
          <w:sz w:val="32"/>
          <w:szCs w:val="32"/>
          <w:u w:val="single"/>
        </w:rPr>
        <w:t>年</w:t>
      </w:r>
      <w:r>
        <w:rPr>
          <w:rFonts w:ascii="Times New Roman" w:eastAsia="方正仿宋_GBK" w:hAnsi="Times New Roman" w:cs="Times New Roman" w:hint="eastAsia"/>
          <w:sz w:val="32"/>
          <w:szCs w:val="32"/>
          <w:u w:val="single"/>
        </w:rPr>
        <w:t>11</w:t>
      </w:r>
      <w:r>
        <w:rPr>
          <w:rFonts w:ascii="Times New Roman" w:eastAsia="方正仿宋_GBK" w:hAnsi="Times New Roman" w:cs="Times New Roman" w:hint="eastAsia"/>
          <w:sz w:val="32"/>
          <w:szCs w:val="32"/>
          <w:u w:val="single"/>
        </w:rPr>
        <w:t>月</w:t>
      </w:r>
      <w:r w:rsidR="004B50A8">
        <w:rPr>
          <w:rFonts w:ascii="Times New Roman" w:eastAsia="方正仿宋_GBK" w:hAnsi="Times New Roman" w:cs="Times New Roman" w:hint="eastAsia"/>
          <w:sz w:val="32"/>
          <w:szCs w:val="32"/>
          <w:u w:val="single"/>
        </w:rPr>
        <w:t>23</w:t>
      </w:r>
      <w:r>
        <w:rPr>
          <w:rFonts w:ascii="Times New Roman" w:eastAsia="方正仿宋_GBK" w:hAnsi="Times New Roman" w:cs="Times New Roman" w:hint="eastAsia"/>
          <w:sz w:val="32"/>
          <w:szCs w:val="32"/>
          <w:u w:val="single"/>
        </w:rPr>
        <w:t>日</w:t>
      </w:r>
      <w:r>
        <w:rPr>
          <w:rFonts w:ascii="Times New Roman" w:eastAsia="方正仿宋_GBK" w:hAnsi="Times New Roman" w:cs="Times New Roman" w:hint="eastAsia"/>
          <w:sz w:val="32"/>
          <w:szCs w:val="32"/>
          <w:u w:val="single"/>
        </w:rPr>
        <w:t>16:00</w:t>
      </w:r>
      <w:r>
        <w:rPr>
          <w:rFonts w:ascii="Times New Roman" w:eastAsia="方正仿宋_GBK" w:hAnsi="Times New Roman" w:cs="Times New Roman" w:hint="eastAsia"/>
          <w:sz w:val="32"/>
          <w:szCs w:val="32"/>
        </w:rPr>
        <w:t>时登陆全国公共资源交易平台（四川省·资阳市）（</w:t>
      </w:r>
      <w:r>
        <w:rPr>
          <w:rFonts w:ascii="Times New Roman" w:eastAsia="方正仿宋_GBK" w:hAnsi="Times New Roman" w:cs="Times New Roman" w:hint="eastAsia"/>
          <w:sz w:val="32"/>
          <w:szCs w:val="32"/>
        </w:rPr>
        <w:t>http://ggzyjyzx.ziyang.gov.cn</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b/>
          <w:bCs/>
          <w:sz w:val="32"/>
          <w:szCs w:val="32"/>
        </w:rPr>
        <w:t>业务办理—操作手册</w:t>
      </w:r>
      <w:r>
        <w:rPr>
          <w:rFonts w:ascii="Times New Roman" w:eastAsia="方正仿宋_GBK" w:hAnsi="Times New Roman" w:cs="Times New Roman" w:hint="eastAsia"/>
          <w:sz w:val="32"/>
          <w:szCs w:val="32"/>
        </w:rPr>
        <w:t>中查阅《资阳</w:t>
      </w:r>
      <w:r>
        <w:rPr>
          <w:rFonts w:ascii="Times New Roman" w:eastAsia="方正仿宋_GBK" w:hAnsi="Times New Roman" w:cs="Times New Roman" w:hint="eastAsia"/>
          <w:sz w:val="32"/>
          <w:szCs w:val="32"/>
        </w:rPr>
        <w:t>CA</w:t>
      </w:r>
      <w:r>
        <w:rPr>
          <w:rFonts w:ascii="Times New Roman" w:eastAsia="方正仿宋_GBK" w:hAnsi="Times New Roman" w:cs="Times New Roman" w:hint="eastAsia"/>
          <w:sz w:val="32"/>
          <w:szCs w:val="32"/>
        </w:rPr>
        <w:t>数字证书新购、续期流程》及《资阳市土地出让竞买人操作手册》，并于</w:t>
      </w:r>
      <w:r>
        <w:rPr>
          <w:rFonts w:ascii="Times New Roman" w:eastAsia="方正仿宋_GBK" w:hAnsi="Times New Roman" w:cs="Times New Roman" w:hint="eastAsia"/>
          <w:sz w:val="32"/>
          <w:szCs w:val="32"/>
          <w:u w:val="single"/>
        </w:rPr>
        <w:t xml:space="preserve"> 2022</w:t>
      </w:r>
      <w:r>
        <w:rPr>
          <w:rFonts w:ascii="Times New Roman" w:eastAsia="方正仿宋_GBK" w:hAnsi="Times New Roman" w:cs="Times New Roman" w:hint="eastAsia"/>
          <w:sz w:val="32"/>
          <w:szCs w:val="32"/>
          <w:u w:val="single"/>
        </w:rPr>
        <w:t>年</w:t>
      </w:r>
      <w:r>
        <w:rPr>
          <w:rFonts w:ascii="Times New Roman" w:eastAsia="方正仿宋_GBK" w:hAnsi="Times New Roman" w:cs="Times New Roman" w:hint="eastAsia"/>
          <w:sz w:val="32"/>
          <w:szCs w:val="32"/>
          <w:u w:val="single"/>
        </w:rPr>
        <w:t>10</w:t>
      </w:r>
      <w:r>
        <w:rPr>
          <w:rFonts w:ascii="Times New Roman" w:eastAsia="方正仿宋_GBK" w:hAnsi="Times New Roman" w:cs="Times New Roman" w:hint="eastAsia"/>
          <w:sz w:val="32"/>
          <w:szCs w:val="32"/>
          <w:u w:val="single"/>
        </w:rPr>
        <w:t>月</w:t>
      </w:r>
      <w:r>
        <w:rPr>
          <w:rFonts w:ascii="Times New Roman" w:eastAsia="方正仿宋_GBK" w:hAnsi="Times New Roman" w:cs="Times New Roman" w:hint="eastAsia"/>
          <w:sz w:val="32"/>
          <w:szCs w:val="32"/>
          <w:u w:val="single"/>
        </w:rPr>
        <w:t>2</w:t>
      </w:r>
      <w:r w:rsidR="004B50A8">
        <w:rPr>
          <w:rFonts w:ascii="Times New Roman" w:eastAsia="方正仿宋_GBK" w:hAnsi="Times New Roman" w:cs="Times New Roman" w:hint="eastAsia"/>
          <w:sz w:val="32"/>
          <w:szCs w:val="32"/>
          <w:u w:val="single"/>
        </w:rPr>
        <w:t>7</w:t>
      </w:r>
      <w:r>
        <w:rPr>
          <w:rFonts w:ascii="Times New Roman" w:eastAsia="方正仿宋_GBK" w:hAnsi="Times New Roman" w:cs="Times New Roman" w:hint="eastAsia"/>
          <w:sz w:val="32"/>
          <w:szCs w:val="32"/>
          <w:u w:val="single"/>
        </w:rPr>
        <w:t>日</w:t>
      </w:r>
      <w:r>
        <w:rPr>
          <w:rFonts w:ascii="Times New Roman" w:eastAsia="方正仿宋_GBK" w:hAnsi="Times New Roman" w:cs="Times New Roman" w:hint="eastAsia"/>
          <w:sz w:val="32"/>
          <w:szCs w:val="32"/>
        </w:rPr>
        <w:t>起下载出让文件。</w:t>
      </w:r>
      <w:r>
        <w:rPr>
          <w:rFonts w:ascii="Times New Roman" w:eastAsia="方正仿宋_GBK" w:hAnsi="Times New Roman" w:cs="Times New Roman" w:hint="eastAsia"/>
          <w:sz w:val="32"/>
          <w:szCs w:val="32"/>
        </w:rPr>
        <w:t>CA</w:t>
      </w:r>
      <w:r>
        <w:rPr>
          <w:rFonts w:ascii="Times New Roman" w:eastAsia="方正仿宋_GBK" w:hAnsi="Times New Roman" w:cs="Times New Roman" w:hint="eastAsia"/>
          <w:sz w:val="32"/>
          <w:szCs w:val="32"/>
        </w:rPr>
        <w:t>办理咨询电话：王老师</w:t>
      </w:r>
      <w:r>
        <w:rPr>
          <w:rFonts w:ascii="Times New Roman" w:eastAsia="方正仿宋_GBK" w:hAnsi="Times New Roman" w:cs="Times New Roman" w:hint="eastAsia"/>
          <w:sz w:val="32"/>
          <w:szCs w:val="32"/>
        </w:rPr>
        <w:t xml:space="preserve"> 028-26731203</w:t>
      </w:r>
      <w:r>
        <w:rPr>
          <w:rFonts w:ascii="Times New Roman" w:eastAsia="方正仿宋_GBK" w:hAnsi="Times New Roman" w:cs="Times New Roman" w:hint="eastAsia"/>
          <w:sz w:val="32"/>
          <w:szCs w:val="32"/>
        </w:rPr>
        <w:t>。</w:t>
      </w:r>
    </w:p>
    <w:p w:rsidR="00B14965" w:rsidRDefault="00F95E3C">
      <w:pPr>
        <w:spacing w:line="540" w:lineRule="exact"/>
        <w:ind w:firstLineChars="200" w:firstLine="640"/>
        <w:rPr>
          <w:rFonts w:ascii="Times New Roman" w:eastAsia="方正仿宋_GBK" w:hAnsi="Times New Roman" w:cs="Times New Roman"/>
          <w:b/>
          <w:bCs/>
          <w:sz w:val="32"/>
          <w:szCs w:val="32"/>
        </w:rPr>
      </w:pPr>
      <w:r>
        <w:rPr>
          <w:rFonts w:ascii="Times New Roman" w:eastAsia="方正仿宋_GBK" w:hAnsi="Times New Roman" w:cs="Times New Roman" w:hint="eastAsia"/>
          <w:sz w:val="32"/>
          <w:szCs w:val="32"/>
        </w:rPr>
        <w:t>七、资格审查：竞买申请人按规定</w:t>
      </w:r>
      <w:r>
        <w:rPr>
          <w:rFonts w:ascii="Times New Roman" w:eastAsia="方正仿宋_GBK" w:hAnsi="Times New Roman" w:cs="Times New Roman" w:hint="eastAsia"/>
          <w:b/>
          <w:bCs/>
          <w:sz w:val="32"/>
          <w:szCs w:val="32"/>
        </w:rPr>
        <w:t>交纳保证金并在网上提交申请资料</w:t>
      </w:r>
      <w:r>
        <w:rPr>
          <w:rFonts w:ascii="Times New Roman" w:eastAsia="方正仿宋_GBK" w:hAnsi="Times New Roman" w:cs="Times New Roman" w:hint="eastAsia"/>
          <w:sz w:val="32"/>
          <w:szCs w:val="32"/>
        </w:rPr>
        <w:t>后，资阳市政府政务服务和公共资源交易服务中心将于</w:t>
      </w:r>
      <w:r>
        <w:rPr>
          <w:rFonts w:ascii="Times New Roman" w:eastAsia="方正仿宋_GBK" w:hAnsi="Times New Roman" w:cs="Times New Roman" w:hint="eastAsia"/>
          <w:sz w:val="32"/>
          <w:szCs w:val="32"/>
          <w:u w:val="single"/>
        </w:rPr>
        <w:t>2022</w:t>
      </w:r>
      <w:r>
        <w:rPr>
          <w:rFonts w:ascii="Times New Roman" w:eastAsia="方正仿宋_GBK" w:hAnsi="Times New Roman" w:cs="Times New Roman" w:hint="eastAsia"/>
          <w:sz w:val="32"/>
          <w:szCs w:val="32"/>
          <w:u w:val="single"/>
        </w:rPr>
        <w:t>年</w:t>
      </w:r>
      <w:r>
        <w:rPr>
          <w:rFonts w:ascii="Times New Roman" w:eastAsia="方正仿宋_GBK" w:hAnsi="Times New Roman" w:cs="Times New Roman" w:hint="eastAsia"/>
          <w:sz w:val="32"/>
          <w:szCs w:val="32"/>
          <w:u w:val="single"/>
        </w:rPr>
        <w:t>11</w:t>
      </w:r>
      <w:r>
        <w:rPr>
          <w:rFonts w:ascii="Times New Roman" w:eastAsia="方正仿宋_GBK" w:hAnsi="Times New Roman" w:cs="Times New Roman" w:hint="eastAsia"/>
          <w:sz w:val="32"/>
          <w:szCs w:val="32"/>
          <w:u w:val="single"/>
        </w:rPr>
        <w:t>月</w:t>
      </w:r>
      <w:r w:rsidR="004B50A8">
        <w:rPr>
          <w:rFonts w:ascii="Times New Roman" w:eastAsia="方正仿宋_GBK" w:hAnsi="Times New Roman" w:cs="Times New Roman" w:hint="eastAsia"/>
          <w:sz w:val="32"/>
          <w:szCs w:val="32"/>
          <w:u w:val="single"/>
        </w:rPr>
        <w:t>23</w:t>
      </w:r>
      <w:r>
        <w:rPr>
          <w:rFonts w:ascii="Times New Roman" w:eastAsia="方正仿宋_GBK" w:hAnsi="Times New Roman" w:cs="Times New Roman" w:hint="eastAsia"/>
          <w:sz w:val="32"/>
          <w:szCs w:val="32"/>
          <w:u w:val="single"/>
        </w:rPr>
        <w:t>日</w:t>
      </w:r>
      <w:r>
        <w:rPr>
          <w:rFonts w:ascii="Times New Roman" w:eastAsia="方正仿宋_GBK" w:hAnsi="Times New Roman" w:cs="Times New Roman" w:hint="eastAsia"/>
          <w:sz w:val="32"/>
          <w:szCs w:val="32"/>
          <w:u w:val="single"/>
        </w:rPr>
        <w:t xml:space="preserve">17 </w:t>
      </w:r>
      <w:r>
        <w:rPr>
          <w:rFonts w:ascii="Times New Roman" w:eastAsia="方正仿宋_GBK" w:hAnsi="Times New Roman" w:cs="Times New Roman" w:hint="eastAsia"/>
          <w:sz w:val="32"/>
          <w:szCs w:val="32"/>
          <w:u w:val="single"/>
        </w:rPr>
        <w:t>时</w:t>
      </w:r>
      <w:r>
        <w:rPr>
          <w:rFonts w:ascii="Times New Roman" w:eastAsia="方正仿宋_GBK" w:hAnsi="Times New Roman" w:cs="Times New Roman" w:hint="eastAsia"/>
          <w:sz w:val="32"/>
          <w:szCs w:val="32"/>
          <w:u w:val="single"/>
        </w:rPr>
        <w:t>00</w:t>
      </w:r>
      <w:r>
        <w:rPr>
          <w:rFonts w:ascii="Times New Roman" w:eastAsia="方正仿宋_GBK" w:hAnsi="Times New Roman" w:cs="Times New Roman" w:hint="eastAsia"/>
          <w:sz w:val="32"/>
          <w:szCs w:val="32"/>
          <w:u w:val="single"/>
        </w:rPr>
        <w:t>分</w:t>
      </w:r>
      <w:r>
        <w:rPr>
          <w:rFonts w:ascii="Times New Roman" w:eastAsia="方正仿宋_GBK" w:hAnsi="Times New Roman" w:cs="Times New Roman" w:hint="eastAsia"/>
          <w:sz w:val="32"/>
          <w:szCs w:val="32"/>
        </w:rPr>
        <w:t>前确认其竞买资格。针对挂牌出让的地块，待资格审查通过后，竞买申请人</w:t>
      </w:r>
      <w:r>
        <w:rPr>
          <w:rFonts w:ascii="Times New Roman" w:eastAsia="方正仿宋_GBK" w:hAnsi="Times New Roman" w:cs="Times New Roman" w:hint="eastAsia"/>
          <w:b/>
          <w:bCs/>
          <w:sz w:val="32"/>
          <w:szCs w:val="32"/>
        </w:rPr>
        <w:t>需到我中心二楼</w:t>
      </w:r>
      <w:r>
        <w:rPr>
          <w:rFonts w:ascii="Times New Roman" w:eastAsia="方正仿宋_GBK" w:hAnsi="Times New Roman" w:cs="Times New Roman" w:hint="eastAsia"/>
          <w:b/>
          <w:bCs/>
          <w:sz w:val="32"/>
          <w:szCs w:val="32"/>
        </w:rPr>
        <w:t>209</w:t>
      </w:r>
      <w:r>
        <w:rPr>
          <w:rFonts w:ascii="Times New Roman" w:eastAsia="方正仿宋_GBK" w:hAnsi="Times New Roman" w:cs="Times New Roman" w:hint="eastAsia"/>
          <w:b/>
          <w:bCs/>
          <w:sz w:val="32"/>
          <w:szCs w:val="32"/>
        </w:rPr>
        <w:t>办公室提交报价单。</w:t>
      </w:r>
    </w:p>
    <w:p w:rsidR="00B14965" w:rsidRDefault="00F95E3C">
      <w:pPr>
        <w:spacing w:line="540" w:lineRule="exact"/>
        <w:ind w:firstLineChars="200" w:firstLine="640"/>
        <w:rPr>
          <w:rFonts w:ascii="Times New Roman" w:eastAsia="方正仿宋简体" w:hAnsi="Times New Roman" w:cs="Times New Roman"/>
          <w:sz w:val="32"/>
          <w:szCs w:val="32"/>
        </w:rPr>
      </w:pPr>
      <w:r>
        <w:rPr>
          <w:rFonts w:ascii="Times New Roman" w:eastAsia="方正仿宋_GBK" w:hAnsi="Times New Roman" w:cs="Times New Roman"/>
          <w:sz w:val="32"/>
          <w:szCs w:val="32"/>
        </w:rPr>
        <w:t>八、</w:t>
      </w:r>
      <w:r>
        <w:rPr>
          <w:rFonts w:ascii="Times New Roman" w:eastAsia="方正仿宋_GBK" w:hAnsi="Times New Roman" w:cs="Times New Roman"/>
          <w:bCs/>
          <w:kern w:val="0"/>
          <w:sz w:val="32"/>
          <w:szCs w:val="32"/>
        </w:rPr>
        <w:t>本次国有建设用地使用权挂牌出让地点为资阳市政府政务服务和公共资源交易服务中心（资阳市雁江区河埝街</w:t>
      </w:r>
      <w:r>
        <w:rPr>
          <w:rFonts w:ascii="Times New Roman" w:eastAsia="方正仿宋_GBK" w:hAnsi="Times New Roman" w:cs="Times New Roman"/>
          <w:bCs/>
          <w:kern w:val="0"/>
          <w:sz w:val="32"/>
          <w:szCs w:val="32"/>
        </w:rPr>
        <w:t>12</w:t>
      </w:r>
      <w:r>
        <w:rPr>
          <w:rFonts w:ascii="Times New Roman" w:eastAsia="方正仿宋_GBK" w:hAnsi="Times New Roman" w:cs="Times New Roman"/>
          <w:bCs/>
          <w:kern w:val="0"/>
          <w:sz w:val="32"/>
          <w:szCs w:val="32"/>
        </w:rPr>
        <w:t>号</w:t>
      </w:r>
      <w:r>
        <w:rPr>
          <w:rFonts w:ascii="Times New Roman" w:eastAsia="方正仿宋_GBK" w:hAnsi="Times New Roman" w:cs="Times New Roman"/>
          <w:bCs/>
          <w:kern w:val="0"/>
          <w:sz w:val="32"/>
          <w:szCs w:val="32"/>
        </w:rPr>
        <w:t>2</w:t>
      </w:r>
      <w:r>
        <w:rPr>
          <w:rFonts w:ascii="Times New Roman" w:eastAsia="方正仿宋_GBK" w:hAnsi="Times New Roman" w:cs="Times New Roman"/>
          <w:bCs/>
          <w:kern w:val="0"/>
          <w:sz w:val="32"/>
          <w:szCs w:val="32"/>
        </w:rPr>
        <w:t>楼），受理竞买人的报价时间为</w:t>
      </w:r>
      <w:r>
        <w:rPr>
          <w:rFonts w:ascii="Times New Roman" w:eastAsia="方正仿宋简体" w:hAnsi="Times New Roman" w:cs="Times New Roman"/>
          <w:sz w:val="32"/>
          <w:szCs w:val="32"/>
          <w:u w:val="single"/>
        </w:rPr>
        <w:t>2022</w:t>
      </w:r>
      <w:r>
        <w:rPr>
          <w:rFonts w:ascii="Times New Roman" w:eastAsia="方正仿宋简体" w:hAnsi="Times New Roman" w:cs="Times New Roman"/>
          <w:sz w:val="32"/>
          <w:szCs w:val="32"/>
          <w:u w:val="single"/>
        </w:rPr>
        <w:t>年</w:t>
      </w:r>
      <w:r>
        <w:rPr>
          <w:rFonts w:ascii="Times New Roman" w:eastAsia="方正仿宋简体" w:hAnsi="Times New Roman" w:cs="Times New Roman" w:hint="eastAsia"/>
          <w:sz w:val="32"/>
          <w:szCs w:val="32"/>
          <w:u w:val="single"/>
        </w:rPr>
        <w:t>11</w:t>
      </w:r>
      <w:r>
        <w:rPr>
          <w:rFonts w:ascii="Times New Roman" w:eastAsia="方正仿宋简体" w:hAnsi="Times New Roman" w:cs="Times New Roman"/>
          <w:sz w:val="32"/>
          <w:szCs w:val="32"/>
          <w:u w:val="single"/>
        </w:rPr>
        <w:t>月</w:t>
      </w:r>
      <w:r w:rsidR="004B50A8">
        <w:rPr>
          <w:rFonts w:ascii="Times New Roman" w:eastAsia="方正仿宋简体" w:hAnsi="Times New Roman" w:cs="Times New Roman" w:hint="eastAsia"/>
          <w:sz w:val="32"/>
          <w:szCs w:val="32"/>
          <w:u w:val="single"/>
        </w:rPr>
        <w:t>16</w:t>
      </w:r>
      <w:r>
        <w:rPr>
          <w:rFonts w:ascii="Times New Roman" w:eastAsia="方正仿宋简体" w:hAnsi="Times New Roman" w:cs="Times New Roman"/>
          <w:sz w:val="32"/>
          <w:szCs w:val="32"/>
          <w:u w:val="single"/>
        </w:rPr>
        <w:t>日</w:t>
      </w:r>
      <w:r>
        <w:rPr>
          <w:rFonts w:ascii="Times New Roman" w:eastAsia="方正仿宋简体" w:hAnsi="Times New Roman" w:cs="Times New Roman"/>
          <w:sz w:val="32"/>
          <w:szCs w:val="32"/>
          <w:u w:val="single"/>
        </w:rPr>
        <w:t>9</w:t>
      </w:r>
      <w:r>
        <w:rPr>
          <w:rFonts w:ascii="Times New Roman" w:eastAsia="方正仿宋简体" w:hAnsi="Times New Roman" w:cs="Times New Roman"/>
          <w:sz w:val="32"/>
          <w:szCs w:val="32"/>
          <w:u w:val="single"/>
        </w:rPr>
        <w:t>时</w:t>
      </w:r>
      <w:r>
        <w:rPr>
          <w:rFonts w:ascii="Times New Roman" w:eastAsia="方正仿宋简体" w:hAnsi="Times New Roman" w:cs="Times New Roman"/>
          <w:sz w:val="32"/>
          <w:szCs w:val="32"/>
          <w:u w:val="single"/>
        </w:rPr>
        <w:t>00</w:t>
      </w:r>
      <w:r>
        <w:rPr>
          <w:rFonts w:ascii="Times New Roman" w:eastAsia="方正仿宋简体" w:hAnsi="Times New Roman" w:cs="Times New Roman"/>
          <w:sz w:val="32"/>
          <w:szCs w:val="32"/>
          <w:u w:val="single"/>
        </w:rPr>
        <w:t>分至</w:t>
      </w:r>
      <w:r>
        <w:rPr>
          <w:rFonts w:ascii="Times New Roman" w:eastAsia="方正仿宋简体" w:hAnsi="Times New Roman" w:cs="Times New Roman"/>
          <w:sz w:val="32"/>
          <w:szCs w:val="32"/>
          <w:u w:val="single"/>
        </w:rPr>
        <w:t>2022</w:t>
      </w:r>
      <w:r>
        <w:rPr>
          <w:rFonts w:ascii="Times New Roman" w:eastAsia="方正仿宋简体" w:hAnsi="Times New Roman" w:cs="Times New Roman"/>
          <w:sz w:val="32"/>
          <w:szCs w:val="32"/>
          <w:u w:val="single"/>
        </w:rPr>
        <w:t>年</w:t>
      </w:r>
      <w:r>
        <w:rPr>
          <w:rFonts w:ascii="Times New Roman" w:eastAsia="方正仿宋简体" w:hAnsi="Times New Roman" w:cs="Times New Roman" w:hint="eastAsia"/>
          <w:sz w:val="32"/>
          <w:szCs w:val="32"/>
          <w:u w:val="single"/>
        </w:rPr>
        <w:t>11</w:t>
      </w:r>
      <w:r>
        <w:rPr>
          <w:rFonts w:ascii="Times New Roman" w:eastAsia="方正仿宋简体" w:hAnsi="Times New Roman" w:cs="Times New Roman"/>
          <w:sz w:val="32"/>
          <w:szCs w:val="32"/>
          <w:u w:val="single"/>
        </w:rPr>
        <w:t>月</w:t>
      </w:r>
      <w:r w:rsidR="004B50A8">
        <w:rPr>
          <w:rFonts w:ascii="Times New Roman" w:eastAsia="方正仿宋简体" w:hAnsi="Times New Roman" w:cs="Times New Roman" w:hint="eastAsia"/>
          <w:sz w:val="32"/>
          <w:szCs w:val="32"/>
          <w:u w:val="single"/>
        </w:rPr>
        <w:t>25</w:t>
      </w:r>
      <w:r>
        <w:rPr>
          <w:rFonts w:ascii="Times New Roman" w:eastAsia="方正仿宋简体" w:hAnsi="Times New Roman" w:cs="Times New Roman"/>
          <w:sz w:val="32"/>
          <w:szCs w:val="32"/>
          <w:u w:val="single"/>
        </w:rPr>
        <w:t>日</w:t>
      </w:r>
      <w:r>
        <w:rPr>
          <w:rFonts w:ascii="Times New Roman" w:eastAsia="方正仿宋简体" w:hAnsi="Times New Roman" w:cs="Times New Roman" w:hint="eastAsia"/>
          <w:sz w:val="32"/>
          <w:szCs w:val="32"/>
          <w:u w:val="single"/>
        </w:rPr>
        <w:t>10</w:t>
      </w:r>
      <w:r>
        <w:rPr>
          <w:rFonts w:ascii="Times New Roman" w:eastAsia="方正仿宋简体" w:hAnsi="Times New Roman" w:cs="Times New Roman"/>
          <w:sz w:val="32"/>
          <w:szCs w:val="32"/>
          <w:u w:val="single"/>
        </w:rPr>
        <w:t>时</w:t>
      </w:r>
      <w:r>
        <w:rPr>
          <w:rFonts w:ascii="Times New Roman" w:eastAsia="方正仿宋简体" w:hAnsi="Times New Roman" w:cs="Times New Roman"/>
          <w:sz w:val="32"/>
          <w:szCs w:val="32"/>
          <w:u w:val="single"/>
        </w:rPr>
        <w:t>00</w:t>
      </w:r>
      <w:r>
        <w:rPr>
          <w:rFonts w:ascii="Times New Roman" w:eastAsia="方正仿宋简体" w:hAnsi="Times New Roman" w:cs="Times New Roman"/>
          <w:sz w:val="32"/>
          <w:szCs w:val="32"/>
          <w:u w:val="single"/>
        </w:rPr>
        <w:t>分</w:t>
      </w:r>
      <w:r>
        <w:rPr>
          <w:rFonts w:ascii="Times New Roman" w:eastAsia="方正仿宋简体" w:hAnsi="Times New Roman" w:cs="Times New Roman"/>
          <w:sz w:val="32"/>
          <w:szCs w:val="32"/>
        </w:rPr>
        <w:t>止（含法定节假日）。</w:t>
      </w:r>
    </w:p>
    <w:p w:rsidR="00B14965" w:rsidRDefault="00F95E3C">
      <w:pPr>
        <w:pStyle w:val="ab"/>
        <w:widowControl/>
        <w:spacing w:before="0" w:beforeAutospacing="0" w:after="0" w:afterAutospacing="0" w:line="540" w:lineRule="exact"/>
        <w:ind w:firstLineChars="200" w:firstLine="640"/>
        <w:rPr>
          <w:rFonts w:ascii="方正仿宋_GBK" w:eastAsia="方正仿宋_GBK" w:hAnsi="Times New Roman" w:cs="Times New Roman"/>
          <w:color w:val="000000" w:themeColor="text1"/>
          <w:sz w:val="32"/>
          <w:szCs w:val="32"/>
        </w:rPr>
      </w:pPr>
      <w:r>
        <w:rPr>
          <w:rFonts w:ascii="方正仿宋_GBK" w:eastAsia="方正仿宋_GBK" w:hAnsi="Times New Roman" w:cs="Times New Roman" w:hint="eastAsia"/>
          <w:color w:val="000000" w:themeColor="text1"/>
          <w:sz w:val="32"/>
          <w:szCs w:val="32"/>
        </w:rPr>
        <w:t>九、新型冠状病毒感染肺炎疫情防控期间相关要求：</w:t>
      </w:r>
    </w:p>
    <w:p w:rsidR="00B14965" w:rsidRDefault="00F95E3C">
      <w:pPr>
        <w:pStyle w:val="ab"/>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sz w:val="32"/>
          <w:szCs w:val="32"/>
        </w:rPr>
      </w:pPr>
      <w:r>
        <w:rPr>
          <w:rFonts w:ascii="方正仿宋_GBK" w:eastAsia="方正仿宋_GBK" w:hAnsi="Times New Roman" w:cs="Times New Roman" w:hint="eastAsia"/>
          <w:color w:val="000000" w:themeColor="text1"/>
          <w:sz w:val="32"/>
          <w:szCs w:val="32"/>
        </w:rPr>
        <w:t>（一）交易</w:t>
      </w:r>
      <w:r>
        <w:rPr>
          <w:rFonts w:ascii="Times New Roman" w:eastAsia="方正仿宋_GBK" w:hAnsi="Times New Roman" w:cs="Times New Roman"/>
          <w:color w:val="000000" w:themeColor="text1"/>
          <w:sz w:val="32"/>
          <w:szCs w:val="32"/>
        </w:rPr>
        <w:t>各方主体参加与人员须提前</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小时到达</w:t>
      </w:r>
      <w:r>
        <w:rPr>
          <w:rFonts w:ascii="Times New Roman" w:eastAsia="方正仿宋_GBK" w:hAnsi="Times New Roman" w:cs="Times New Roman" w:hint="eastAsia"/>
          <w:color w:val="000000" w:themeColor="text1"/>
          <w:sz w:val="32"/>
          <w:szCs w:val="32"/>
        </w:rPr>
        <w:t>挂牌</w:t>
      </w:r>
      <w:r>
        <w:rPr>
          <w:rFonts w:ascii="Times New Roman" w:eastAsia="方正仿宋_GBK" w:hAnsi="Times New Roman" w:cs="Times New Roman"/>
          <w:color w:val="000000" w:themeColor="text1"/>
          <w:sz w:val="32"/>
          <w:szCs w:val="32"/>
        </w:rPr>
        <w:t>地点。为减少人员聚集，原则上每宗</w:t>
      </w:r>
      <w:r>
        <w:rPr>
          <w:rFonts w:ascii="Times New Roman" w:eastAsia="方正仿宋_GBK" w:hAnsi="Times New Roman" w:cs="Times New Roman" w:hint="eastAsia"/>
          <w:color w:val="000000" w:themeColor="text1"/>
          <w:sz w:val="32"/>
          <w:szCs w:val="32"/>
        </w:rPr>
        <w:t>挂牌</w:t>
      </w:r>
      <w:r>
        <w:rPr>
          <w:rFonts w:ascii="Times New Roman" w:eastAsia="方正仿宋_GBK" w:hAnsi="Times New Roman" w:cs="Times New Roman"/>
          <w:color w:val="000000" w:themeColor="text1"/>
          <w:sz w:val="32"/>
          <w:szCs w:val="32"/>
        </w:rPr>
        <w:t>仅需到场</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名出让人，每一竞</w:t>
      </w:r>
      <w:r>
        <w:rPr>
          <w:rFonts w:ascii="Times New Roman" w:eastAsia="方正仿宋_GBK" w:hAnsi="Times New Roman" w:cs="Times New Roman"/>
          <w:color w:val="000000" w:themeColor="text1"/>
          <w:sz w:val="32"/>
          <w:szCs w:val="32"/>
        </w:rPr>
        <w:lastRenderedPageBreak/>
        <w:t>买人领取</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个竞价号牌，且每一竞买人只能指派不超过</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名竞买人代表及陪同人员参与宗地现场</w:t>
      </w:r>
      <w:r>
        <w:rPr>
          <w:rFonts w:ascii="Times New Roman" w:eastAsia="方正仿宋_GBK" w:hAnsi="Times New Roman" w:cs="Times New Roman" w:hint="eastAsia"/>
          <w:color w:val="000000" w:themeColor="text1"/>
          <w:sz w:val="32"/>
          <w:szCs w:val="32"/>
        </w:rPr>
        <w:t>挂牌</w:t>
      </w:r>
      <w:r>
        <w:rPr>
          <w:rFonts w:ascii="Times New Roman" w:eastAsia="方正仿宋_GBK" w:hAnsi="Times New Roman" w:cs="Times New Roman"/>
          <w:color w:val="000000" w:themeColor="text1"/>
          <w:sz w:val="32"/>
          <w:szCs w:val="32"/>
        </w:rPr>
        <w:t>活动。</w:t>
      </w:r>
    </w:p>
    <w:p w:rsidR="00B14965" w:rsidRDefault="00F95E3C">
      <w:pPr>
        <w:pStyle w:val="ab"/>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（二）交易各方主体参与人员须佩戴口罩</w:t>
      </w:r>
      <w:r>
        <w:rPr>
          <w:rFonts w:ascii="Times New Roman" w:eastAsia="方正仿宋_GBK" w:hAnsi="Times New Roman" w:cs="Times New Roman" w:hint="eastAsia"/>
          <w:color w:val="000000" w:themeColor="text1"/>
          <w:sz w:val="32"/>
          <w:szCs w:val="32"/>
        </w:rPr>
        <w:t>，须遵循资阳市疫情防控指挥部总体要求，</w:t>
      </w:r>
      <w:r>
        <w:rPr>
          <w:rFonts w:ascii="Times New Roman" w:eastAsia="方正仿宋_GBK" w:hAnsi="Times New Roman" w:cs="Times New Roman"/>
          <w:color w:val="000000" w:themeColor="text1"/>
          <w:sz w:val="32"/>
          <w:szCs w:val="32"/>
        </w:rPr>
        <w:t>进入资阳市公共资源交易服务中心</w:t>
      </w:r>
      <w:r>
        <w:rPr>
          <w:rFonts w:ascii="Times New Roman" w:eastAsia="方正仿宋_GBK" w:hAnsi="Times New Roman" w:cs="Times New Roman" w:hint="eastAsia"/>
          <w:color w:val="000000" w:themeColor="text1"/>
          <w:sz w:val="32"/>
          <w:szCs w:val="32"/>
        </w:rPr>
        <w:t>需</w:t>
      </w:r>
      <w:r>
        <w:rPr>
          <w:rFonts w:ascii="Times New Roman" w:eastAsia="方正仿宋_GBK" w:hAnsi="Times New Roman" w:cs="Times New Roman" w:hint="eastAsia"/>
          <w:color w:val="000000" w:themeColor="text1"/>
          <w:sz w:val="32"/>
          <w:szCs w:val="32"/>
          <w:u w:val="single"/>
        </w:rPr>
        <w:t>持</w:t>
      </w:r>
      <w:r>
        <w:rPr>
          <w:rFonts w:ascii="Times New Roman" w:eastAsia="方正仿宋_GBK" w:hAnsi="Times New Roman" w:cs="Times New Roman" w:hint="eastAsia"/>
          <w:color w:val="000000" w:themeColor="text1"/>
          <w:sz w:val="32"/>
          <w:szCs w:val="32"/>
          <w:u w:val="single"/>
        </w:rPr>
        <w:t>24</w:t>
      </w:r>
      <w:r>
        <w:rPr>
          <w:rFonts w:ascii="Times New Roman" w:eastAsia="方正仿宋_GBK" w:hAnsi="Times New Roman" w:cs="Times New Roman" w:hint="eastAsia"/>
          <w:color w:val="000000" w:themeColor="text1"/>
          <w:sz w:val="32"/>
          <w:szCs w:val="32"/>
          <w:u w:val="single"/>
        </w:rPr>
        <w:t>小时内核酸阴性报告，并出示健康码、行程码及风险城市旅居史</w:t>
      </w: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hint="eastAsia"/>
          <w:color w:val="000000" w:themeColor="text1"/>
          <w:sz w:val="32"/>
          <w:szCs w:val="32"/>
        </w:rPr>
        <w:t>同时</w:t>
      </w:r>
      <w:r>
        <w:rPr>
          <w:rFonts w:ascii="Times New Roman" w:eastAsia="方正仿宋_GBK" w:hAnsi="Times New Roman" w:cs="Times New Roman"/>
          <w:color w:val="000000" w:themeColor="text1"/>
          <w:sz w:val="32"/>
          <w:szCs w:val="32"/>
        </w:rPr>
        <w:t>配合现场工作人员测量体温、消毒等工作，</w:t>
      </w:r>
      <w:r>
        <w:rPr>
          <w:rFonts w:ascii="Times New Roman" w:eastAsia="方正仿宋_GBK" w:hAnsi="Times New Roman" w:cs="Times New Roman"/>
          <w:color w:val="000000" w:themeColor="text1"/>
          <w:sz w:val="32"/>
          <w:szCs w:val="32"/>
        </w:rPr>
        <w:t>14</w:t>
      </w:r>
      <w:r>
        <w:rPr>
          <w:rFonts w:ascii="Times New Roman" w:eastAsia="方正仿宋_GBK" w:hAnsi="Times New Roman" w:cs="Times New Roman"/>
          <w:color w:val="000000" w:themeColor="text1"/>
          <w:sz w:val="32"/>
          <w:szCs w:val="32"/>
        </w:rPr>
        <w:t>天内有可疑患者接触史、有咳嗽发热等症状的人员不得进入交易现场。</w:t>
      </w:r>
    </w:p>
    <w:p w:rsidR="00B14965" w:rsidRDefault="00F95E3C">
      <w:pPr>
        <w:pStyle w:val="ab"/>
        <w:widowControl/>
        <w:spacing w:before="0" w:beforeAutospacing="0" w:after="0" w:afterAutospacing="0" w:line="540" w:lineRule="exact"/>
        <w:ind w:firstLineChars="200" w:firstLine="640"/>
        <w:rPr>
          <w:rFonts w:ascii="方正仿宋_GBK" w:eastAsia="方正仿宋_GBK" w:hAnsi="Times New Roman" w:cs="Times New Roman"/>
          <w:bCs/>
          <w:color w:val="000000" w:themeColor="text1"/>
          <w:sz w:val="32"/>
          <w:szCs w:val="32"/>
        </w:rPr>
      </w:pPr>
      <w:r>
        <w:rPr>
          <w:rFonts w:ascii="方正仿宋_GBK" w:eastAsia="方正仿宋_GBK" w:hAnsi="Times New Roman" w:cs="Times New Roman" w:hint="eastAsia"/>
          <w:color w:val="000000" w:themeColor="text1"/>
          <w:sz w:val="32"/>
          <w:szCs w:val="32"/>
        </w:rPr>
        <w:t>十、</w:t>
      </w:r>
      <w:r>
        <w:rPr>
          <w:rFonts w:ascii="方正仿宋_GBK" w:eastAsia="方正仿宋_GBK" w:hAnsi="Times New Roman" w:cs="Times New Roman" w:hint="eastAsia"/>
          <w:bCs/>
          <w:color w:val="000000" w:themeColor="text1"/>
          <w:sz w:val="32"/>
          <w:szCs w:val="32"/>
        </w:rPr>
        <w:t>其他事项</w:t>
      </w:r>
    </w:p>
    <w:p w:rsidR="00B14965" w:rsidRDefault="00F95E3C">
      <w:pPr>
        <w:pStyle w:val="ab"/>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kern w:val="2"/>
          <w:sz w:val="32"/>
          <w:szCs w:val="32"/>
        </w:rPr>
      </w:pPr>
      <w:r>
        <w:rPr>
          <w:rFonts w:ascii="Times New Roman" w:eastAsia="方正仿宋_GBK" w:hAnsi="Times New Roman" w:cs="Times New Roman"/>
          <w:color w:val="000000" w:themeColor="text1"/>
          <w:kern w:val="2"/>
          <w:sz w:val="32"/>
          <w:szCs w:val="32"/>
        </w:rPr>
        <w:t>（一）本公告同期发布于资阳市自然资源和规划局、中国土地市场网、全国公共资源交易平台（四川省</w:t>
      </w:r>
      <w:r>
        <w:rPr>
          <w:rFonts w:ascii="Times New Roman" w:eastAsia="方正仿宋_GBK" w:hAnsi="Times New Roman" w:cs="Times New Roman"/>
          <w:color w:val="000000" w:themeColor="text1"/>
          <w:kern w:val="2"/>
          <w:sz w:val="32"/>
          <w:szCs w:val="32"/>
        </w:rPr>
        <w:t>·</w:t>
      </w:r>
      <w:r>
        <w:rPr>
          <w:rFonts w:ascii="Times New Roman" w:eastAsia="方正仿宋_GBK" w:hAnsi="Times New Roman" w:cs="Times New Roman"/>
          <w:color w:val="000000" w:themeColor="text1"/>
          <w:kern w:val="2"/>
          <w:sz w:val="32"/>
          <w:szCs w:val="32"/>
        </w:rPr>
        <w:t>资阳市）等网站。</w:t>
      </w:r>
    </w:p>
    <w:p w:rsidR="00B14965" w:rsidRDefault="00F95E3C">
      <w:pPr>
        <w:pStyle w:val="ab"/>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spacing w:val="-8"/>
          <w:kern w:val="2"/>
          <w:sz w:val="32"/>
          <w:szCs w:val="32"/>
        </w:rPr>
      </w:pPr>
      <w:r>
        <w:rPr>
          <w:rFonts w:ascii="Times New Roman" w:eastAsia="方正仿宋_GBK" w:hAnsi="Times New Roman" w:cs="Times New Roman"/>
          <w:color w:val="000000" w:themeColor="text1"/>
          <w:kern w:val="2"/>
          <w:sz w:val="32"/>
          <w:szCs w:val="32"/>
        </w:rPr>
        <w:t>（二）</w:t>
      </w:r>
      <w:r>
        <w:rPr>
          <w:rFonts w:ascii="Times New Roman" w:eastAsia="方正仿宋_GBK" w:hAnsi="Times New Roman"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rsidR="00B14965" w:rsidRDefault="00F95E3C">
      <w:pPr>
        <w:spacing w:line="540" w:lineRule="exact"/>
        <w:ind w:firstLineChars="200" w:firstLine="640"/>
        <w:rPr>
          <w:rFonts w:ascii="方正仿宋_GBK" w:eastAsia="方正仿宋_GBK" w:hAnsi="Times New Roman" w:cs="Times New Roman"/>
          <w:bCs/>
          <w:color w:val="000000" w:themeColor="text1"/>
          <w:sz w:val="32"/>
          <w:szCs w:val="32"/>
        </w:rPr>
      </w:pPr>
      <w:r>
        <w:rPr>
          <w:rFonts w:ascii="方正仿宋_GBK" w:eastAsia="方正仿宋_GBK" w:hAnsi="Times New Roman" w:cs="Times New Roman" w:hint="eastAsia"/>
          <w:bCs/>
          <w:color w:val="000000" w:themeColor="text1"/>
          <w:sz w:val="32"/>
          <w:szCs w:val="32"/>
        </w:rPr>
        <w:t>十一、联系方式</w:t>
      </w:r>
      <w:r>
        <w:rPr>
          <w:rFonts w:ascii="方正仿宋_GBK" w:eastAsia="方正仿宋_GBK" w:hAnsi="Times New Roman" w:cs="Times New Roman" w:hint="eastAsia"/>
          <w:sz w:val="32"/>
          <w:szCs w:val="32"/>
        </w:rPr>
        <w:t>及办理地点</w:t>
      </w:r>
    </w:p>
    <w:p w:rsidR="00B14965" w:rsidRDefault="00F95E3C">
      <w:pPr>
        <w:spacing w:line="54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（一）资阳市政府政务服务和公共资源交易服务中心</w:t>
      </w:r>
      <w:r>
        <w:rPr>
          <w:rFonts w:ascii="Times New Roman" w:eastAsia="方正仿宋_GBK" w:hAnsi="Times New Roman" w:cs="Times New Roman"/>
          <w:color w:val="000000" w:themeColor="text1"/>
          <w:sz w:val="32"/>
          <w:szCs w:val="32"/>
        </w:rPr>
        <w:t>（资阳市雁江区河埝街</w:t>
      </w:r>
      <w:r>
        <w:rPr>
          <w:rFonts w:ascii="Times New Roman" w:eastAsia="方正仿宋_GBK" w:hAnsi="Times New Roman" w:cs="Times New Roman"/>
          <w:color w:val="000000" w:themeColor="text1"/>
          <w:sz w:val="32"/>
          <w:szCs w:val="32"/>
        </w:rPr>
        <w:t>12</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楼</w:t>
      </w:r>
      <w:r>
        <w:rPr>
          <w:rFonts w:ascii="Times New Roman" w:eastAsia="方正仿宋_GBK" w:hAnsi="Times New Roman" w:cs="Times New Roman"/>
          <w:color w:val="000000" w:themeColor="text1"/>
          <w:sz w:val="32"/>
          <w:szCs w:val="32"/>
        </w:rPr>
        <w:t>209</w:t>
      </w:r>
      <w:r>
        <w:rPr>
          <w:rFonts w:ascii="Times New Roman" w:eastAsia="方正仿宋_GBK" w:hAnsi="Times New Roman" w:cs="Times New Roman"/>
          <w:color w:val="000000" w:themeColor="text1"/>
          <w:sz w:val="32"/>
          <w:szCs w:val="32"/>
        </w:rPr>
        <w:t>房间）。</w:t>
      </w:r>
      <w:r>
        <w:rPr>
          <w:rFonts w:ascii="Times New Roman" w:eastAsia="方正仿宋_GBK" w:hAnsi="Times New Roman" w:cs="Times New Roman" w:hint="eastAsia"/>
          <w:color w:val="000000" w:themeColor="text1"/>
          <w:sz w:val="32"/>
          <w:szCs w:val="32"/>
        </w:rPr>
        <w:t>联系人：邱女士；联系电话：</w:t>
      </w:r>
      <w:r>
        <w:rPr>
          <w:rFonts w:ascii="Times New Roman" w:eastAsia="方正仿宋_GBK" w:hAnsi="Times New Roman" w:cs="Times New Roman" w:hint="eastAsia"/>
          <w:color w:val="000000" w:themeColor="text1"/>
          <w:sz w:val="32"/>
          <w:szCs w:val="32"/>
        </w:rPr>
        <w:t>028-26613787</w:t>
      </w:r>
      <w:r>
        <w:rPr>
          <w:rFonts w:ascii="Times New Roman" w:eastAsia="方正仿宋_GBK" w:hAnsi="Times New Roman" w:cs="Times New Roman" w:hint="eastAsia"/>
          <w:color w:val="000000" w:themeColor="text1"/>
          <w:sz w:val="32"/>
          <w:szCs w:val="32"/>
        </w:rPr>
        <w:t>。</w:t>
      </w:r>
    </w:p>
    <w:p w:rsidR="00B14965" w:rsidRDefault="00F95E3C">
      <w:pPr>
        <w:spacing w:line="530" w:lineRule="exact"/>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themeColor="text1"/>
          <w:sz w:val="32"/>
          <w:szCs w:val="32"/>
        </w:rPr>
        <w:t>（二）</w:t>
      </w:r>
      <w:r>
        <w:rPr>
          <w:rFonts w:ascii="Times New Roman" w:eastAsia="方正仿宋_GBK" w:hAnsi="Times New Roman" w:cs="Times New Roman" w:hint="eastAsia"/>
          <w:color w:val="000000"/>
          <w:sz w:val="32"/>
          <w:szCs w:val="32"/>
        </w:rPr>
        <w:t>出让地块详细情况咨询人：</w:t>
      </w:r>
      <w:r>
        <w:rPr>
          <w:rFonts w:ascii="Times New Roman" w:eastAsia="方正仿宋_GBK" w:hAnsi="Times New Roman" w:cs="Times New Roman" w:hint="eastAsia"/>
          <w:color w:val="000000" w:themeColor="text1"/>
          <w:sz w:val="32"/>
          <w:szCs w:val="32"/>
        </w:rPr>
        <w:t>吴先生</w:t>
      </w:r>
      <w:r>
        <w:rPr>
          <w:rFonts w:ascii="Times New Roman" w:eastAsia="方正仿宋_GBK" w:hAnsi="Times New Roman" w:cs="Times New Roman" w:hint="eastAsia"/>
          <w:color w:val="000000"/>
          <w:sz w:val="32"/>
          <w:szCs w:val="32"/>
        </w:rPr>
        <w:t>；咨询电话：</w:t>
      </w:r>
      <w:r>
        <w:rPr>
          <w:rFonts w:ascii="Times New Roman" w:eastAsia="方正仿宋_GBK" w:hAnsi="Times New Roman" w:cs="Times New Roman" w:hint="eastAsia"/>
          <w:color w:val="000000"/>
          <w:sz w:val="32"/>
          <w:szCs w:val="32"/>
        </w:rPr>
        <w:t>13982969120</w:t>
      </w:r>
      <w:r>
        <w:rPr>
          <w:rFonts w:ascii="Times New Roman" w:eastAsia="方正仿宋_GBK" w:hAnsi="Times New Roman" w:cs="Times New Roman" w:hint="eastAsia"/>
          <w:color w:val="000000"/>
          <w:sz w:val="32"/>
          <w:szCs w:val="32"/>
        </w:rPr>
        <w:t>。</w:t>
      </w:r>
    </w:p>
    <w:p w:rsidR="00B14965" w:rsidRDefault="00B14965" w:rsidP="000E45EF">
      <w:pPr>
        <w:pStyle w:val="a0"/>
        <w:ind w:firstLine="320"/>
        <w:rPr>
          <w:rFonts w:ascii="Times New Roman" w:eastAsia="方正仿宋_GBK" w:hAnsi="Times New Roman" w:cs="Times New Roman"/>
          <w:color w:val="000000"/>
          <w:sz w:val="32"/>
          <w:szCs w:val="32"/>
        </w:rPr>
      </w:pPr>
    </w:p>
    <w:p w:rsidR="00B14965" w:rsidRDefault="00B14965">
      <w:pPr>
        <w:rPr>
          <w:rFonts w:ascii="Times New Roman" w:eastAsia="方正仿宋_GBK" w:hAnsi="Times New Roman" w:cs="Times New Roman"/>
          <w:color w:val="000000"/>
          <w:sz w:val="32"/>
          <w:szCs w:val="32"/>
        </w:rPr>
      </w:pPr>
    </w:p>
    <w:p w:rsidR="00B14965" w:rsidRDefault="00B14965">
      <w:pPr>
        <w:pStyle w:val="a0"/>
        <w:ind w:firstLineChars="0" w:firstLine="0"/>
      </w:pPr>
    </w:p>
    <w:p w:rsidR="00B14965" w:rsidRDefault="00F95E3C">
      <w:pPr>
        <w:spacing w:line="540" w:lineRule="exact"/>
        <w:ind w:firstLineChars="200" w:firstLine="640"/>
        <w:jc w:val="center"/>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资阳市政府政务服务和公共资源交易服务中心</w:t>
      </w:r>
    </w:p>
    <w:p w:rsidR="00B14965" w:rsidRDefault="00F95E3C">
      <w:pPr>
        <w:spacing w:line="540" w:lineRule="exact"/>
        <w:ind w:firstLineChars="200" w:firstLine="640"/>
        <w:jc w:val="center"/>
      </w:pPr>
      <w:r>
        <w:rPr>
          <w:rFonts w:ascii="Times New Roman" w:eastAsia="方正仿宋_GBK" w:hAnsi="Times New Roman" w:cs="Times New Roman"/>
          <w:color w:val="000000" w:themeColor="text1"/>
          <w:sz w:val="32"/>
          <w:szCs w:val="32"/>
        </w:rPr>
        <w:t xml:space="preserve"> 2022</w:t>
      </w:r>
      <w:r>
        <w:rPr>
          <w:rFonts w:ascii="Times New Roman" w:eastAsia="方正仿宋_GBK" w:hAnsi="Times New Roman" w:cs="Times New Roman"/>
          <w:color w:val="000000" w:themeColor="text1"/>
          <w:sz w:val="32"/>
          <w:szCs w:val="32"/>
        </w:rPr>
        <w:t>年</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hint="eastAsia"/>
          <w:color w:val="000000" w:themeColor="text1"/>
          <w:sz w:val="32"/>
          <w:szCs w:val="32"/>
        </w:rPr>
        <w:t>10</w:t>
      </w:r>
      <w:r>
        <w:rPr>
          <w:rFonts w:ascii="Times New Roman" w:eastAsia="方正仿宋_GBK" w:hAnsi="Times New Roman" w:cs="Times New Roman"/>
          <w:color w:val="000000" w:themeColor="text1"/>
          <w:sz w:val="32"/>
          <w:szCs w:val="32"/>
        </w:rPr>
        <w:t>月</w:t>
      </w:r>
      <w:r w:rsidR="001D6623">
        <w:rPr>
          <w:rFonts w:ascii="Times New Roman" w:eastAsia="方正仿宋_GBK" w:hAnsi="Times New Roman" w:cs="Times New Roman" w:hint="eastAsia"/>
          <w:color w:val="000000" w:themeColor="text1"/>
          <w:sz w:val="32"/>
          <w:szCs w:val="32"/>
        </w:rPr>
        <w:t>27</w:t>
      </w:r>
      <w:r>
        <w:rPr>
          <w:rFonts w:ascii="Times New Roman" w:eastAsia="方正仿宋_GBK" w:hAnsi="Times New Roman" w:cs="Times New Roman"/>
          <w:color w:val="000000" w:themeColor="text1"/>
          <w:sz w:val="32"/>
          <w:szCs w:val="32"/>
        </w:rPr>
        <w:t>日</w:t>
      </w:r>
    </w:p>
    <w:p w:rsidR="00B14965" w:rsidRDefault="00F95E3C">
      <w:pPr>
        <w:spacing w:line="600" w:lineRule="exact"/>
        <w:jc w:val="center"/>
        <w:rPr>
          <w:rFonts w:ascii="Times New Roman" w:eastAsia="微软雅黑" w:hAnsi="Times New Roman" w:cs="Times New Roman"/>
          <w:sz w:val="44"/>
          <w:szCs w:val="44"/>
        </w:rPr>
      </w:pPr>
      <w:r>
        <w:rPr>
          <w:rFonts w:ascii="Times New Roman" w:eastAsia="微软雅黑" w:hAnsi="Times New Roman" w:cs="Times New Roman"/>
          <w:sz w:val="44"/>
          <w:szCs w:val="44"/>
        </w:rPr>
        <w:lastRenderedPageBreak/>
        <w:t>国有建设用地使用权挂牌出让须知</w:t>
      </w:r>
    </w:p>
    <w:p w:rsidR="00B14965" w:rsidRDefault="00B14965">
      <w:pPr>
        <w:spacing w:line="600" w:lineRule="exact"/>
        <w:jc w:val="center"/>
        <w:rPr>
          <w:rFonts w:ascii="Times New Roman" w:eastAsia="微软雅黑" w:hAnsi="Times New Roman" w:cs="Times New Roman"/>
          <w:sz w:val="44"/>
          <w:szCs w:val="44"/>
        </w:rPr>
      </w:pPr>
    </w:p>
    <w:p w:rsidR="00B14965" w:rsidRDefault="00F95E3C">
      <w:pPr>
        <w:spacing w:line="600" w:lineRule="exact"/>
        <w:ind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eastAsia="方正仿宋_GBK" w:hAnsi="Times New Roman" w:cs="Times New Roman"/>
          <w:kern w:val="0"/>
          <w:sz w:val="32"/>
          <w:szCs w:val="32"/>
        </w:rPr>
        <w:t>（原国土资源部令第</w:t>
      </w:r>
      <w:r>
        <w:rPr>
          <w:rFonts w:ascii="Times New Roman" w:eastAsia="方正仿宋_GBK" w:hAnsi="Times New Roman" w:cs="Times New Roman"/>
          <w:kern w:val="0"/>
          <w:sz w:val="32"/>
          <w:szCs w:val="32"/>
        </w:rPr>
        <w:t>39</w:t>
      </w:r>
      <w:r>
        <w:rPr>
          <w:rFonts w:ascii="Times New Roman" w:eastAsia="方正仿宋_GBK" w:hAnsi="Times New Roman" w:cs="Times New Roman"/>
          <w:kern w:val="0"/>
          <w:sz w:val="32"/>
          <w:szCs w:val="32"/>
        </w:rPr>
        <w:t>号）</w:t>
      </w:r>
      <w:r>
        <w:rPr>
          <w:rFonts w:ascii="Times New Roman" w:eastAsia="方正仿宋_GBK" w:hAnsi="Times New Roman" w:cs="Times New Roman"/>
          <w:sz w:val="32"/>
          <w:szCs w:val="32"/>
        </w:rPr>
        <w:t>等有关规定，经</w:t>
      </w:r>
      <w:r>
        <w:rPr>
          <w:rFonts w:ascii="Times New Roman" w:eastAsia="方正仿宋_GBK" w:hAnsi="Times New Roman" w:cs="Times New Roman"/>
          <w:sz w:val="32"/>
          <w:szCs w:val="32"/>
          <w:u w:val="single"/>
        </w:rPr>
        <w:t>资阳市人民政府</w:t>
      </w:r>
      <w:r>
        <w:rPr>
          <w:rFonts w:ascii="Times New Roman" w:eastAsia="方正仿宋_GBK" w:hAnsi="Times New Roman" w:cs="Times New Roman"/>
          <w:sz w:val="32"/>
          <w:szCs w:val="32"/>
        </w:rPr>
        <w:t>批准，</w:t>
      </w:r>
      <w:r>
        <w:rPr>
          <w:rFonts w:ascii="Times New Roman" w:eastAsia="方正仿宋_GBK" w:hAnsi="Times New Roman" w:cs="Times New Roman" w:hint="eastAsia"/>
          <w:sz w:val="32"/>
          <w:szCs w:val="32"/>
        </w:rPr>
        <w:t>受</w:t>
      </w:r>
      <w:r>
        <w:rPr>
          <w:rFonts w:ascii="Times New Roman" w:eastAsia="方正仿宋_GBK" w:hAnsi="Times New Roman" w:cs="Times New Roman" w:hint="eastAsia"/>
          <w:sz w:val="32"/>
          <w:szCs w:val="32"/>
          <w:u w:val="single"/>
        </w:rPr>
        <w:t>资阳市临空经济区管理委员会</w:t>
      </w:r>
      <w:r>
        <w:rPr>
          <w:rFonts w:ascii="Times New Roman" w:eastAsia="方正仿宋_GBK" w:hAnsi="Times New Roman" w:cs="Times New Roman"/>
          <w:sz w:val="32"/>
          <w:szCs w:val="32"/>
        </w:rPr>
        <w:t>委托</w:t>
      </w:r>
      <w:r>
        <w:rPr>
          <w:rFonts w:ascii="Times New Roman" w:eastAsia="方正仿宋_GBK" w:hAnsi="Times New Roman" w:cs="Times New Roman" w:hint="eastAsia"/>
          <w:sz w:val="32"/>
          <w:szCs w:val="32"/>
        </w:rPr>
        <w:t>，</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sz w:val="32"/>
          <w:szCs w:val="32"/>
        </w:rPr>
        <w:t>以挂牌方式出让</w:t>
      </w:r>
      <w:r>
        <w:rPr>
          <w:rFonts w:ascii="Times New Roman" w:eastAsia="方正仿宋_GBK" w:hAnsi="Times New Roman" w:hint="eastAsia"/>
          <w:sz w:val="32"/>
          <w:szCs w:val="32"/>
          <w:u w:val="single"/>
        </w:rPr>
        <w:t>资阳市临空经济区雁溪湖综合服务组团</w:t>
      </w:r>
      <w:r>
        <w:rPr>
          <w:rFonts w:ascii="Times New Roman" w:eastAsia="方正仿宋_GBK" w:hAnsi="Times New Roman" w:hint="eastAsia"/>
          <w:sz w:val="32"/>
          <w:szCs w:val="32"/>
        </w:rPr>
        <w:t>一宗</w:t>
      </w:r>
      <w:r>
        <w:rPr>
          <w:rFonts w:ascii="Times New Roman" w:eastAsia="方正仿宋_GBK" w:hAnsi="Times New Roman" w:cs="Times New Roman"/>
          <w:sz w:val="32"/>
          <w:szCs w:val="32"/>
        </w:rPr>
        <w:t>国有建设用地使用权。</w:t>
      </w:r>
    </w:p>
    <w:p w:rsidR="00B14965" w:rsidRDefault="00F95E3C" w:rsidP="000E45EF">
      <w:pPr>
        <w:spacing w:line="600" w:lineRule="exact"/>
        <w:ind w:firstLineChars="200" w:firstLine="640"/>
        <w:jc w:val="left"/>
        <w:rPr>
          <w:rFonts w:ascii="Times New Roman" w:eastAsia="方正仿宋_GBK" w:hAnsi="Times New Roman" w:cs="Times New Roman"/>
          <w:b/>
          <w:sz w:val="32"/>
          <w:szCs w:val="32"/>
        </w:rPr>
      </w:pPr>
      <w:r>
        <w:rPr>
          <w:rFonts w:ascii="Times New Roman" w:eastAsia="方正仿宋_GBK" w:hAnsi="Times New Roman" w:cs="Times New Roman"/>
          <w:b/>
          <w:sz w:val="32"/>
          <w:szCs w:val="32"/>
        </w:rPr>
        <w:t>一、本次国有建设用地使用权的出让人为</w:t>
      </w:r>
      <w:r>
        <w:rPr>
          <w:rFonts w:ascii="Times New Roman" w:eastAsia="方正仿宋_GBK" w:hAnsi="Times New Roman" w:cs="Times New Roman" w:hint="eastAsia"/>
          <w:b/>
          <w:sz w:val="32"/>
          <w:szCs w:val="32"/>
          <w:u w:val="single"/>
        </w:rPr>
        <w:t>资阳市临空经济区管理委员会</w:t>
      </w:r>
      <w:r>
        <w:rPr>
          <w:rFonts w:ascii="Times New Roman" w:eastAsia="方正仿宋_GBK" w:hAnsi="Times New Roman" w:cs="Times New Roman"/>
          <w:b/>
          <w:sz w:val="32"/>
          <w:szCs w:val="32"/>
        </w:rPr>
        <w:t>，具体组织实施由</w:t>
      </w:r>
      <w:r>
        <w:rPr>
          <w:rFonts w:ascii="Times New Roman" w:eastAsia="方正仿宋_GBK" w:hAnsi="Times New Roman" w:cs="Times New Roman" w:hint="eastAsia"/>
          <w:b/>
          <w:sz w:val="32"/>
          <w:szCs w:val="32"/>
          <w:u w:val="single"/>
        </w:rPr>
        <w:t>资阳市临空经济区管理委员会</w:t>
      </w:r>
      <w:r>
        <w:rPr>
          <w:rFonts w:ascii="Times New Roman" w:eastAsia="方正仿宋_GBK" w:hAnsi="Times New Roman" w:cs="Times New Roman"/>
          <w:b/>
          <w:sz w:val="32"/>
          <w:szCs w:val="32"/>
        </w:rPr>
        <w:t>授权委托</w:t>
      </w:r>
      <w:r>
        <w:rPr>
          <w:rFonts w:ascii="Times New Roman" w:eastAsia="方正仿宋_GBK" w:hAnsi="Times New Roman" w:cs="Times New Roman"/>
          <w:b/>
          <w:color w:val="000000" w:themeColor="text1"/>
          <w:sz w:val="32"/>
          <w:szCs w:val="32"/>
          <w:u w:val="single"/>
        </w:rPr>
        <w:t>资阳市政府政务服务和公共资源交易服务中心承办</w:t>
      </w:r>
      <w:r>
        <w:rPr>
          <w:rFonts w:ascii="Times New Roman" w:eastAsia="方正仿宋_GBK" w:hAnsi="Times New Roman" w:cs="Times New Roman"/>
          <w:b/>
          <w:sz w:val="32"/>
          <w:szCs w:val="32"/>
        </w:rPr>
        <w:t>，联系地址：</w:t>
      </w:r>
      <w:r>
        <w:rPr>
          <w:rFonts w:ascii="Times New Roman" w:eastAsia="方正仿宋_GBK" w:hAnsi="Times New Roman" w:cs="Times New Roman"/>
          <w:b/>
          <w:color w:val="000000" w:themeColor="text1"/>
          <w:sz w:val="32"/>
          <w:szCs w:val="32"/>
        </w:rPr>
        <w:t>资阳市雁江区河埝街</w:t>
      </w:r>
      <w:r>
        <w:rPr>
          <w:rFonts w:ascii="Times New Roman" w:eastAsia="方正仿宋_GBK" w:hAnsi="Times New Roman" w:cs="Times New Roman"/>
          <w:b/>
          <w:color w:val="000000" w:themeColor="text1"/>
          <w:sz w:val="32"/>
          <w:szCs w:val="32"/>
        </w:rPr>
        <w:t>12</w:t>
      </w:r>
      <w:r>
        <w:rPr>
          <w:rFonts w:ascii="Times New Roman" w:eastAsia="方正仿宋_GBK" w:hAnsi="Times New Roman" w:cs="Times New Roman"/>
          <w:b/>
          <w:color w:val="000000" w:themeColor="text1"/>
          <w:sz w:val="32"/>
          <w:szCs w:val="32"/>
        </w:rPr>
        <w:t>号</w:t>
      </w:r>
      <w:r>
        <w:rPr>
          <w:rFonts w:ascii="Times New Roman" w:eastAsia="方正仿宋_GBK" w:hAnsi="Times New Roman" w:cs="Times New Roman"/>
          <w:b/>
          <w:color w:val="000000" w:themeColor="text1"/>
          <w:sz w:val="32"/>
          <w:szCs w:val="32"/>
        </w:rPr>
        <w:t>2</w:t>
      </w:r>
      <w:r>
        <w:rPr>
          <w:rFonts w:ascii="Times New Roman" w:eastAsia="方正仿宋_GBK" w:hAnsi="Times New Roman" w:cs="Times New Roman"/>
          <w:b/>
          <w:color w:val="000000" w:themeColor="text1"/>
          <w:sz w:val="32"/>
          <w:szCs w:val="32"/>
        </w:rPr>
        <w:t>楼</w:t>
      </w:r>
      <w:r>
        <w:rPr>
          <w:rFonts w:ascii="Times New Roman" w:eastAsia="方正仿宋_GBK" w:hAnsi="Times New Roman" w:cs="Times New Roman"/>
          <w:b/>
          <w:color w:val="000000" w:themeColor="text1"/>
          <w:sz w:val="32"/>
          <w:szCs w:val="32"/>
        </w:rPr>
        <w:t>209</w:t>
      </w:r>
      <w:r>
        <w:rPr>
          <w:rFonts w:ascii="Times New Roman" w:eastAsia="方正仿宋_GBK" w:hAnsi="Times New Roman" w:cs="Times New Roman"/>
          <w:b/>
          <w:color w:val="000000" w:themeColor="text1"/>
          <w:sz w:val="32"/>
          <w:szCs w:val="32"/>
        </w:rPr>
        <w:t>房间；</w:t>
      </w:r>
      <w:r>
        <w:rPr>
          <w:rFonts w:ascii="Times New Roman" w:eastAsia="方正仿宋_GBK" w:hAnsi="Times New Roman" w:cs="Times New Roman"/>
          <w:b/>
          <w:sz w:val="32"/>
          <w:szCs w:val="32"/>
        </w:rPr>
        <w:t>联系电话：</w:t>
      </w:r>
      <w:r>
        <w:rPr>
          <w:rFonts w:ascii="Times New Roman" w:eastAsia="方正仿宋_GBK" w:hAnsi="Times New Roman" w:cs="Times New Roman" w:hint="eastAsia"/>
          <w:color w:val="000000" w:themeColor="text1"/>
          <w:sz w:val="32"/>
          <w:szCs w:val="32"/>
        </w:rPr>
        <w:t>028-26613787</w:t>
      </w:r>
      <w:r>
        <w:rPr>
          <w:rFonts w:ascii="Times New Roman" w:eastAsia="方正仿宋_GBK" w:hAnsi="Times New Roman" w:cs="Times New Roman"/>
          <w:b/>
          <w:sz w:val="32"/>
          <w:szCs w:val="32"/>
        </w:rPr>
        <w:t>。</w:t>
      </w:r>
    </w:p>
    <w:p w:rsidR="00B14965" w:rsidRDefault="00F95E3C" w:rsidP="000E45EF">
      <w:pPr>
        <w:spacing w:line="600" w:lineRule="exact"/>
        <w:ind w:firstLineChars="200" w:firstLine="640"/>
        <w:rPr>
          <w:rFonts w:ascii="Times New Roman" w:eastAsia="方正仿宋_GBK" w:hAnsi="Times New Roman" w:cs="Times New Roman"/>
          <w:b/>
          <w:sz w:val="32"/>
          <w:szCs w:val="32"/>
        </w:rPr>
      </w:pPr>
      <w:r>
        <w:rPr>
          <w:rFonts w:ascii="Times New Roman" w:eastAsia="方正仿宋_GBK" w:hAnsi="Times New Roman"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rsidR="00B14965" w:rsidRDefault="00B14965" w:rsidP="000E45EF">
      <w:pPr>
        <w:pStyle w:val="a0"/>
        <w:ind w:firstLine="320"/>
        <w:rPr>
          <w:rFonts w:ascii="Times New Roman" w:eastAsia="方正仿宋_GBK" w:hAnsi="Times New Roman" w:cs="Times New Roman"/>
          <w:b/>
          <w:sz w:val="32"/>
          <w:szCs w:val="32"/>
        </w:rPr>
      </w:pPr>
    </w:p>
    <w:p w:rsidR="00B14965" w:rsidRDefault="00B14965">
      <w:pPr>
        <w:rPr>
          <w:rFonts w:ascii="Times New Roman" w:eastAsia="方正仿宋_GBK" w:hAnsi="Times New Roman" w:cs="Times New Roman"/>
          <w:b/>
          <w:sz w:val="32"/>
          <w:szCs w:val="32"/>
        </w:rPr>
      </w:pPr>
    </w:p>
    <w:p w:rsidR="00B14965" w:rsidRDefault="00B14965">
      <w:pPr>
        <w:pStyle w:val="a0"/>
        <w:ind w:firstLineChars="0" w:firstLine="0"/>
      </w:pPr>
    </w:p>
    <w:p w:rsidR="00B14965" w:rsidRDefault="00F95E3C" w:rsidP="000E45EF">
      <w:pPr>
        <w:widowControl/>
        <w:numPr>
          <w:ilvl w:val="0"/>
          <w:numId w:val="1"/>
        </w:numPr>
        <w:spacing w:line="600" w:lineRule="exact"/>
        <w:ind w:firstLineChars="200" w:firstLine="640"/>
        <w:rPr>
          <w:rFonts w:ascii="Times New Roman" w:eastAsia="方正黑体_GBK" w:hAnsi="Times New Roman" w:cs="Times New Roman" w:hint="eastAsia"/>
          <w:b/>
          <w:sz w:val="32"/>
          <w:szCs w:val="32"/>
        </w:rPr>
      </w:pPr>
      <w:r>
        <w:rPr>
          <w:rFonts w:ascii="Times New Roman" w:eastAsia="方正黑体_GBK" w:hAnsi="Times New Roman" w:cs="Times New Roman" w:hint="eastAsia"/>
          <w:b/>
          <w:sz w:val="32"/>
          <w:szCs w:val="32"/>
        </w:rPr>
        <w:lastRenderedPageBreak/>
        <w:t>LKYD</w:t>
      </w:r>
      <w:r>
        <w:rPr>
          <w:rFonts w:ascii="Times New Roman" w:eastAsia="方正黑体_GBK" w:hAnsi="Times New Roman" w:cs="Times New Roman" w:hint="eastAsia"/>
          <w:b/>
          <w:sz w:val="32"/>
          <w:szCs w:val="32"/>
        </w:rPr>
        <w:t>—</w:t>
      </w:r>
      <w:r w:rsidR="00B36199">
        <w:rPr>
          <w:rFonts w:ascii="Times New Roman" w:eastAsia="方正黑体_GBK" w:hAnsi="Times New Roman" w:cs="Times New Roman" w:hint="eastAsia"/>
          <w:b/>
          <w:sz w:val="32"/>
          <w:szCs w:val="32"/>
        </w:rPr>
        <w:t>2022</w:t>
      </w:r>
      <w:r>
        <w:rPr>
          <w:rFonts w:ascii="Times New Roman" w:eastAsia="方正黑体_GBK" w:hAnsi="Times New Roman" w:cs="Times New Roman" w:hint="eastAsia"/>
          <w:b/>
          <w:sz w:val="32"/>
          <w:szCs w:val="32"/>
        </w:rPr>
        <w:t>—</w:t>
      </w:r>
      <w:r w:rsidR="00B36199">
        <w:rPr>
          <w:rFonts w:ascii="Times New Roman" w:eastAsia="方正黑体_GBK" w:hAnsi="Times New Roman" w:cs="Times New Roman" w:hint="eastAsia"/>
          <w:b/>
          <w:sz w:val="32"/>
          <w:szCs w:val="32"/>
        </w:rPr>
        <w:t>017</w:t>
      </w:r>
      <w:r>
        <w:rPr>
          <w:rFonts w:ascii="Times New Roman" w:eastAsia="方正黑体_GBK" w:hAnsi="Times New Roman" w:cs="Times New Roman" w:hint="eastAsia"/>
          <w:b/>
          <w:sz w:val="32"/>
          <w:szCs w:val="32"/>
        </w:rPr>
        <w:t>号地块国有建设用地使用权挂牌出让方案</w:t>
      </w:r>
    </w:p>
    <w:tbl>
      <w:tblPr>
        <w:tblW w:w="8834"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416"/>
        <w:gridCol w:w="1395"/>
        <w:gridCol w:w="6023"/>
      </w:tblGrid>
      <w:tr w:rsidR="00B36199" w:rsidTr="00E24E4C">
        <w:trPr>
          <w:trHeight w:val="535"/>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cs="方正仿宋_GBK" w:hint="eastAsia"/>
                <w:sz w:val="24"/>
              </w:rPr>
            </w:pPr>
            <w:r>
              <w:rPr>
                <w:rFonts w:eastAsia="方正仿宋_GBK" w:cs="方正仿宋_GBK" w:hint="eastAsia"/>
                <w:sz w:val="24"/>
              </w:rPr>
              <w:t>出让人</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color w:val="000000"/>
                <w:sz w:val="24"/>
              </w:rPr>
            </w:pPr>
            <w:r>
              <w:rPr>
                <w:rFonts w:eastAsia="方正仿宋_GBK" w:hint="eastAsia"/>
                <w:color w:val="000000"/>
                <w:sz w:val="24"/>
              </w:rPr>
              <w:t>资阳市</w:t>
            </w:r>
            <w:r>
              <w:rPr>
                <w:rFonts w:eastAsia="方正仿宋_GBK"/>
                <w:color w:val="000000"/>
                <w:sz w:val="24"/>
              </w:rPr>
              <w:t>临空经济区管理委员会</w:t>
            </w:r>
          </w:p>
        </w:tc>
      </w:tr>
      <w:tr w:rsidR="00B36199" w:rsidTr="00E24E4C">
        <w:trPr>
          <w:trHeight w:val="417"/>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cs="方正仿宋_GBK" w:hint="eastAsia"/>
                <w:sz w:val="24"/>
              </w:rPr>
            </w:pPr>
            <w:r>
              <w:rPr>
                <w:rFonts w:eastAsia="方正仿宋_GBK" w:cs="方正仿宋_GBK" w:hint="eastAsia"/>
                <w:sz w:val="24"/>
              </w:rPr>
              <w:t>土地座落</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color w:val="000000"/>
                <w:sz w:val="24"/>
              </w:rPr>
            </w:pPr>
            <w:r>
              <w:rPr>
                <w:rFonts w:eastAsia="方正仿宋_GBK"/>
                <w:color w:val="000000"/>
                <w:sz w:val="24"/>
              </w:rPr>
              <w:t>资阳市临空经济区雁溪湖综合服务组团</w:t>
            </w:r>
          </w:p>
        </w:tc>
      </w:tr>
      <w:tr w:rsidR="00B36199" w:rsidTr="00E24E4C">
        <w:trPr>
          <w:trHeight w:val="631"/>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sz w:val="24"/>
              </w:rPr>
            </w:pPr>
            <w:r>
              <w:rPr>
                <w:rFonts w:eastAsia="方正仿宋_GBK" w:hint="eastAsia"/>
                <w:sz w:val="24"/>
              </w:rPr>
              <w:t>出让界址及空间范围</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color w:val="000000"/>
                <w:sz w:val="24"/>
              </w:rPr>
            </w:pPr>
            <w:r>
              <w:rPr>
                <w:rFonts w:eastAsia="方正仿宋_GBK" w:hint="eastAsia"/>
                <w:color w:val="000000"/>
                <w:sz w:val="24"/>
              </w:rPr>
              <w:t>宗地四至界线以勘测定界图为准，竖向界限应结合宗地周边路网高程在审查建筑方案时另行确定。出让的空间范围为地表国有建设用地使用权</w:t>
            </w:r>
          </w:p>
        </w:tc>
      </w:tr>
      <w:tr w:rsidR="00B36199" w:rsidTr="00E24E4C">
        <w:trPr>
          <w:trHeight w:val="463"/>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sz w:val="24"/>
              </w:rPr>
            </w:pPr>
            <w:r>
              <w:rPr>
                <w:rFonts w:eastAsia="方正仿宋_GBK" w:hint="eastAsia"/>
                <w:sz w:val="24"/>
              </w:rPr>
              <w:t>土地用途</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color w:val="000000"/>
                <w:sz w:val="24"/>
              </w:rPr>
            </w:pPr>
            <w:r>
              <w:rPr>
                <w:rFonts w:eastAsia="方正仿宋_GBK"/>
                <w:color w:val="000000"/>
                <w:sz w:val="24"/>
              </w:rPr>
              <w:t>娱乐康体用地</w:t>
            </w:r>
          </w:p>
        </w:tc>
      </w:tr>
      <w:tr w:rsidR="00B36199" w:rsidTr="00E24E4C">
        <w:trPr>
          <w:trHeight w:val="479"/>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r>
              <w:rPr>
                <w:rFonts w:eastAsia="方正仿宋_GBK" w:hint="eastAsia"/>
                <w:kern w:val="0"/>
                <w:sz w:val="24"/>
              </w:rPr>
              <w:t>出让年限</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color w:val="000000"/>
                <w:sz w:val="24"/>
              </w:rPr>
            </w:pPr>
            <w:r>
              <w:rPr>
                <w:rFonts w:eastAsia="方正仿宋_GBK" w:hint="eastAsia"/>
                <w:color w:val="000000"/>
                <w:sz w:val="24"/>
              </w:rPr>
              <w:t>法定最高年限</w:t>
            </w:r>
          </w:p>
        </w:tc>
      </w:tr>
      <w:tr w:rsidR="00B36199" w:rsidTr="00E24E4C">
        <w:trPr>
          <w:trHeight w:val="465"/>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sz w:val="24"/>
              </w:rPr>
            </w:pPr>
            <w:r>
              <w:rPr>
                <w:rFonts w:eastAsia="方正仿宋_GBK" w:hint="eastAsia"/>
                <w:sz w:val="24"/>
              </w:rPr>
              <w:t>出让面积</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color w:val="000000"/>
                <w:sz w:val="24"/>
              </w:rPr>
            </w:pPr>
            <w:r>
              <w:rPr>
                <w:rFonts w:eastAsia="方正仿宋_GBK"/>
                <w:color w:val="000000"/>
                <w:sz w:val="24"/>
              </w:rPr>
              <w:t>79392.59</w:t>
            </w:r>
            <w:r>
              <w:rPr>
                <w:rFonts w:eastAsia="方正仿宋_GBK"/>
                <w:color w:val="000000"/>
                <w:sz w:val="24"/>
              </w:rPr>
              <w:t>平方米（</w:t>
            </w:r>
            <w:r>
              <w:rPr>
                <w:rFonts w:eastAsia="方正仿宋_GBK"/>
                <w:color w:val="000000"/>
                <w:sz w:val="24"/>
              </w:rPr>
              <w:t>119.09</w:t>
            </w:r>
            <w:r>
              <w:rPr>
                <w:rFonts w:eastAsia="方正仿宋_GBK"/>
                <w:color w:val="000000"/>
                <w:sz w:val="24"/>
              </w:rPr>
              <w:t>亩）</w:t>
            </w:r>
          </w:p>
        </w:tc>
      </w:tr>
      <w:tr w:rsidR="00B36199" w:rsidTr="00E24E4C">
        <w:trPr>
          <w:trHeight w:val="956"/>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sz w:val="24"/>
              </w:rPr>
            </w:pPr>
            <w:r>
              <w:rPr>
                <w:rFonts w:eastAsia="方正仿宋_GBK" w:hint="eastAsia"/>
                <w:sz w:val="24"/>
              </w:rPr>
              <w:t>主要规划指标及要求</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color w:val="000000"/>
                <w:sz w:val="24"/>
              </w:rPr>
            </w:pPr>
            <w:r>
              <w:rPr>
                <w:rFonts w:eastAsia="方正仿宋_GBK"/>
                <w:color w:val="000000"/>
                <w:sz w:val="24"/>
              </w:rPr>
              <w:t>规划容积率</w:t>
            </w:r>
            <w:r>
              <w:rPr>
                <w:rFonts w:eastAsia="方正仿宋_GBK" w:hint="eastAsia"/>
                <w:color w:val="000000"/>
                <w:sz w:val="24"/>
              </w:rPr>
              <w:t>≤</w:t>
            </w:r>
            <w:r>
              <w:rPr>
                <w:rFonts w:eastAsia="方正仿宋_GBK"/>
                <w:color w:val="000000"/>
                <w:sz w:val="24"/>
              </w:rPr>
              <w:t>0.9</w:t>
            </w:r>
            <w:r>
              <w:rPr>
                <w:rFonts w:eastAsia="方正仿宋_GBK"/>
                <w:color w:val="000000"/>
                <w:sz w:val="24"/>
              </w:rPr>
              <w:t>，建筑密度</w:t>
            </w:r>
            <w:r>
              <w:rPr>
                <w:rFonts w:eastAsia="方正仿宋_GBK" w:hint="eastAsia"/>
                <w:color w:val="000000"/>
                <w:sz w:val="24"/>
              </w:rPr>
              <w:t>≤</w:t>
            </w:r>
            <w:r>
              <w:rPr>
                <w:rFonts w:eastAsia="方正仿宋_GBK"/>
                <w:color w:val="000000"/>
                <w:sz w:val="24"/>
              </w:rPr>
              <w:t>40</w:t>
            </w:r>
            <w:r>
              <w:rPr>
                <w:rFonts w:eastAsia="方正仿宋_GBK"/>
                <w:color w:val="000000"/>
                <w:sz w:val="24"/>
              </w:rPr>
              <w:t>％，绿地率</w:t>
            </w:r>
            <w:r>
              <w:rPr>
                <w:rFonts w:eastAsia="方正仿宋_GBK" w:hint="eastAsia"/>
                <w:color w:val="000000"/>
                <w:sz w:val="24"/>
              </w:rPr>
              <w:t>≥</w:t>
            </w:r>
            <w:r>
              <w:rPr>
                <w:rFonts w:eastAsia="方正仿宋_GBK"/>
                <w:color w:val="000000"/>
                <w:sz w:val="24"/>
              </w:rPr>
              <w:t>30%</w:t>
            </w:r>
            <w:r>
              <w:rPr>
                <w:rFonts w:eastAsia="方正仿宋_GBK"/>
                <w:color w:val="000000"/>
                <w:sz w:val="24"/>
              </w:rPr>
              <w:t>，建筑高度</w:t>
            </w:r>
            <w:r>
              <w:rPr>
                <w:rFonts w:eastAsia="方正仿宋_GBK" w:hint="eastAsia"/>
                <w:color w:val="000000"/>
                <w:sz w:val="24"/>
              </w:rPr>
              <w:t>≤</w:t>
            </w:r>
            <w:r>
              <w:rPr>
                <w:rFonts w:eastAsia="方正仿宋_GBK"/>
                <w:color w:val="000000"/>
                <w:sz w:val="24"/>
              </w:rPr>
              <w:t>60</w:t>
            </w:r>
            <w:r>
              <w:rPr>
                <w:rFonts w:eastAsia="方正仿宋_GBK"/>
                <w:color w:val="000000"/>
                <w:sz w:val="24"/>
              </w:rPr>
              <w:t>米，其他控制指标及规划设计要求详见规划条件</w:t>
            </w:r>
            <w:r>
              <w:rPr>
                <w:rFonts w:eastAsia="方正仿宋_GBK" w:hint="eastAsia"/>
                <w:color w:val="000000"/>
                <w:sz w:val="24"/>
              </w:rPr>
              <w:t>资自然资临规条（</w:t>
            </w:r>
            <w:r>
              <w:rPr>
                <w:rFonts w:eastAsia="方正仿宋_GBK"/>
                <w:color w:val="000000"/>
                <w:sz w:val="24"/>
              </w:rPr>
              <w:t>2022</w:t>
            </w:r>
            <w:r>
              <w:rPr>
                <w:rFonts w:eastAsia="方正仿宋_GBK" w:hint="eastAsia"/>
                <w:color w:val="000000"/>
                <w:sz w:val="24"/>
              </w:rPr>
              <w:t>）字</w:t>
            </w:r>
            <w:r>
              <w:rPr>
                <w:rFonts w:eastAsia="方正仿宋_GBK" w:hint="eastAsia"/>
                <w:color w:val="000000"/>
                <w:sz w:val="24"/>
              </w:rPr>
              <w:t>0</w:t>
            </w:r>
            <w:r>
              <w:rPr>
                <w:rFonts w:eastAsia="方正仿宋_GBK"/>
                <w:color w:val="000000"/>
                <w:sz w:val="24"/>
              </w:rPr>
              <w:t>25</w:t>
            </w:r>
            <w:r>
              <w:rPr>
                <w:rFonts w:eastAsia="方正仿宋_GBK" w:hint="eastAsia"/>
                <w:color w:val="000000"/>
                <w:sz w:val="24"/>
              </w:rPr>
              <w:t>号</w:t>
            </w:r>
          </w:p>
        </w:tc>
      </w:tr>
      <w:tr w:rsidR="00B36199" w:rsidTr="00E24E4C">
        <w:trPr>
          <w:trHeight w:val="2653"/>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sz w:val="24"/>
              </w:rPr>
            </w:pPr>
            <w:r>
              <w:rPr>
                <w:rFonts w:eastAsia="方正仿宋_GBK" w:hint="eastAsia"/>
                <w:sz w:val="24"/>
              </w:rPr>
              <w:t>配套建设</w:t>
            </w:r>
          </w:p>
          <w:p w:rsidR="00B36199" w:rsidRDefault="00B36199" w:rsidP="00E24E4C">
            <w:pPr>
              <w:adjustRightInd w:val="0"/>
              <w:snapToGrid w:val="0"/>
              <w:spacing w:line="320" w:lineRule="exact"/>
              <w:jc w:val="center"/>
              <w:rPr>
                <w:rFonts w:eastAsia="方正仿宋_GBK" w:hint="eastAsia"/>
                <w:sz w:val="24"/>
              </w:rPr>
            </w:pPr>
            <w:r>
              <w:rPr>
                <w:rFonts w:eastAsia="方正仿宋_GBK" w:hint="eastAsia"/>
                <w:sz w:val="24"/>
              </w:rPr>
              <w:t>要求</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spacing w:line="320" w:lineRule="exact"/>
              <w:rPr>
                <w:rFonts w:eastAsia="方正仿宋简体"/>
                <w:sz w:val="24"/>
                <w:shd w:val="clear" w:color="auto" w:fill="FFFFFF"/>
              </w:rPr>
            </w:pPr>
            <w:r>
              <w:rPr>
                <w:rFonts w:eastAsia="方正仿宋_GBK" w:hint="eastAsia"/>
                <w:color w:val="000000"/>
                <w:sz w:val="24"/>
              </w:rPr>
              <w:t>该地块地下建（构）筑物水平投影面积≤</w:t>
            </w:r>
            <w:r>
              <w:rPr>
                <w:rFonts w:eastAsia="方正仿宋_GBK" w:hint="eastAsia"/>
                <w:color w:val="000000"/>
                <w:sz w:val="24"/>
              </w:rPr>
              <w:t>74359</w:t>
            </w:r>
            <w:r>
              <w:rPr>
                <w:rFonts w:eastAsia="方正仿宋_GBK" w:hint="eastAsia"/>
                <w:color w:val="000000"/>
                <w:sz w:val="24"/>
              </w:rPr>
              <w:t>㎡</w:t>
            </w:r>
            <w:r>
              <w:rPr>
                <w:rFonts w:eastAsia="方正仿宋_GBK"/>
                <w:color w:val="000000"/>
                <w:sz w:val="24"/>
              </w:rPr>
              <w:t>，</w:t>
            </w:r>
            <w:r>
              <w:rPr>
                <w:rFonts w:eastAsia="方正仿宋_GBK" w:hint="eastAsia"/>
                <w:color w:val="000000"/>
                <w:sz w:val="24"/>
              </w:rPr>
              <w:t>单体建筑面积≥</w:t>
            </w:r>
            <w:r>
              <w:rPr>
                <w:rFonts w:eastAsia="方正仿宋_GBK" w:hint="eastAsia"/>
                <w:color w:val="000000"/>
                <w:sz w:val="24"/>
              </w:rPr>
              <w:t>20000</w:t>
            </w:r>
            <w:r>
              <w:rPr>
                <w:rFonts w:eastAsia="方正仿宋_GBK" w:hint="eastAsia"/>
                <w:color w:val="000000"/>
                <w:sz w:val="24"/>
              </w:rPr>
              <w:t>㎡的公共建筑、地上总面积≥</w:t>
            </w:r>
            <w:r>
              <w:rPr>
                <w:rFonts w:eastAsia="方正仿宋_GBK" w:hint="eastAsia"/>
                <w:color w:val="000000"/>
                <w:sz w:val="24"/>
              </w:rPr>
              <w:t>150000</w:t>
            </w:r>
            <w:r>
              <w:rPr>
                <w:rFonts w:eastAsia="方正仿宋_GBK" w:hint="eastAsia"/>
                <w:color w:val="000000"/>
                <w:sz w:val="24"/>
              </w:rPr>
              <w:t>㎡的新建住宅小区至少应满足绿色建筑一星级要求，机动车与非机动车车位的规划设置应符合资阳市城市规划管理技术规定的有关要求，各类配套设施须在总平图上准确标注位置、面积、楼层、用途等相关信息，并在经济技术指标统计中明确，配套设施须与主体建筑同步设计、同步建设、同步验收、同步投入使用，需分期实施的，配套设施应与首期同步设计、同步建设、同步验收、同步投入使用。</w:t>
            </w:r>
          </w:p>
        </w:tc>
      </w:tr>
      <w:tr w:rsidR="00B36199" w:rsidTr="00E24E4C">
        <w:trPr>
          <w:trHeight w:val="661"/>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sz w:val="24"/>
              </w:rPr>
            </w:pPr>
            <w:r>
              <w:rPr>
                <w:rFonts w:eastAsia="方正仿宋_GBK"/>
                <w:sz w:val="24"/>
              </w:rPr>
              <w:t>宗地代码</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sz w:val="24"/>
              </w:rPr>
            </w:pPr>
            <w:r>
              <w:rPr>
                <w:rFonts w:eastAsia="方正仿宋简体"/>
                <w:color w:val="000000"/>
                <w:sz w:val="24"/>
              </w:rPr>
              <w:t>512002009017GB00018W00000000</w:t>
            </w:r>
          </w:p>
        </w:tc>
      </w:tr>
      <w:tr w:rsidR="00B36199" w:rsidTr="00E24E4C">
        <w:trPr>
          <w:trHeight w:val="605"/>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rPr>
                <w:rFonts w:eastAsia="方正仿宋_GBK" w:hint="eastAsia"/>
                <w:sz w:val="24"/>
              </w:rPr>
            </w:pPr>
            <w:r>
              <w:rPr>
                <w:rFonts w:eastAsia="方正仿宋_GBK" w:hint="eastAsia"/>
                <w:kern w:val="0"/>
                <w:sz w:val="24"/>
              </w:rPr>
              <w:t>挂牌起始价及增价幅度</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sz w:val="24"/>
              </w:rPr>
            </w:pPr>
            <w:r>
              <w:rPr>
                <w:rFonts w:eastAsia="方正仿宋_GBK"/>
                <w:sz w:val="24"/>
              </w:rPr>
              <w:t>9590</w:t>
            </w:r>
            <w:r>
              <w:rPr>
                <w:rFonts w:eastAsia="方正仿宋_GBK" w:hint="eastAsia"/>
                <w:sz w:val="24"/>
              </w:rPr>
              <w:t>万元（</w:t>
            </w:r>
            <w:r>
              <w:rPr>
                <w:rFonts w:eastAsia="方正仿宋_GBK"/>
                <w:sz w:val="24"/>
              </w:rPr>
              <w:t>单价</w:t>
            </w:r>
            <w:r>
              <w:rPr>
                <w:rFonts w:eastAsia="方正仿宋_GBK"/>
                <w:sz w:val="24"/>
              </w:rPr>
              <w:t>80.53</w:t>
            </w:r>
            <w:r>
              <w:rPr>
                <w:rFonts w:eastAsia="方正仿宋_GBK" w:hint="eastAsia"/>
                <w:sz w:val="24"/>
              </w:rPr>
              <w:t>万元</w:t>
            </w:r>
            <w:r>
              <w:rPr>
                <w:rFonts w:eastAsia="方正仿宋_GBK" w:hint="eastAsia"/>
                <w:sz w:val="24"/>
              </w:rPr>
              <w:t>/</w:t>
            </w:r>
            <w:r>
              <w:rPr>
                <w:rFonts w:eastAsia="方正仿宋_GBK" w:hint="eastAsia"/>
                <w:sz w:val="24"/>
              </w:rPr>
              <w:t>亩、楼面地价</w:t>
            </w:r>
            <w:r>
              <w:rPr>
                <w:rFonts w:eastAsia="方正仿宋_GBK"/>
                <w:sz w:val="24"/>
              </w:rPr>
              <w:t>1342</w:t>
            </w:r>
            <w:r>
              <w:rPr>
                <w:rFonts w:eastAsia="方正仿宋_GBK" w:hint="eastAsia"/>
                <w:sz w:val="24"/>
              </w:rPr>
              <w:t>元</w:t>
            </w:r>
            <w:r>
              <w:rPr>
                <w:rFonts w:eastAsia="方正仿宋_GBK" w:hint="eastAsia"/>
                <w:sz w:val="24"/>
              </w:rPr>
              <w:t>/</w:t>
            </w:r>
            <w:r>
              <w:rPr>
                <w:rFonts w:eastAsia="方正仿宋_GBK" w:hint="eastAsia"/>
                <w:sz w:val="24"/>
              </w:rPr>
              <w:t>平方米），增价幅度为</w:t>
            </w:r>
            <w:r>
              <w:rPr>
                <w:rFonts w:eastAsia="方正仿宋_GBK"/>
                <w:sz w:val="24"/>
              </w:rPr>
              <w:t>20</w:t>
            </w:r>
            <w:r>
              <w:rPr>
                <w:rFonts w:eastAsia="方正仿宋_GBK" w:hint="eastAsia"/>
                <w:sz w:val="24"/>
              </w:rPr>
              <w:t>万元</w:t>
            </w:r>
            <w:r>
              <w:rPr>
                <w:rFonts w:eastAsia="方正仿宋_GBK" w:hint="eastAsia"/>
                <w:sz w:val="24"/>
              </w:rPr>
              <w:t>/</w:t>
            </w:r>
            <w:r>
              <w:rPr>
                <w:rFonts w:eastAsia="方正仿宋_GBK" w:hint="eastAsia"/>
                <w:sz w:val="24"/>
              </w:rPr>
              <w:t>次或该增价幅度的整数倍。</w:t>
            </w:r>
          </w:p>
        </w:tc>
      </w:tr>
      <w:tr w:rsidR="00B36199" w:rsidTr="00E24E4C">
        <w:trPr>
          <w:trHeight w:val="605"/>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color w:val="000000"/>
                <w:kern w:val="0"/>
                <w:sz w:val="24"/>
              </w:rPr>
            </w:pPr>
            <w:r>
              <w:rPr>
                <w:rFonts w:eastAsia="方正仿宋_GBK" w:hint="eastAsia"/>
                <w:color w:val="000000"/>
                <w:sz w:val="24"/>
              </w:rPr>
              <w:t>竞买保证金</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color w:val="000000"/>
                <w:sz w:val="24"/>
              </w:rPr>
            </w:pPr>
            <w:r>
              <w:rPr>
                <w:rFonts w:eastAsia="方正仿宋_GBK"/>
                <w:color w:val="000000"/>
                <w:sz w:val="24"/>
              </w:rPr>
              <w:t>1918</w:t>
            </w:r>
            <w:r>
              <w:rPr>
                <w:rFonts w:eastAsia="方正仿宋_GBK" w:hint="eastAsia"/>
                <w:color w:val="000000"/>
                <w:sz w:val="24"/>
              </w:rPr>
              <w:t>万元</w:t>
            </w:r>
          </w:p>
        </w:tc>
      </w:tr>
      <w:tr w:rsidR="00B36199" w:rsidTr="00E24E4C">
        <w:trPr>
          <w:trHeight w:val="565"/>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sz w:val="24"/>
                <w:szCs w:val="28"/>
              </w:rPr>
            </w:pPr>
            <w:r>
              <w:rPr>
                <w:rFonts w:eastAsia="方正仿宋_GBK" w:hint="eastAsia"/>
                <w:kern w:val="0"/>
                <w:sz w:val="24"/>
              </w:rPr>
              <w:t>竞买人资格</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sz w:val="24"/>
              </w:rPr>
            </w:pPr>
            <w:r>
              <w:rPr>
                <w:rFonts w:eastAsia="方正仿宋_GBK"/>
                <w:color w:val="000000"/>
                <w:sz w:val="24"/>
              </w:rPr>
              <w:t>中华人民共和国境内外的法人、自然人和其他组织均可申请参加，申请人可以单独申请，也可以联合申请</w:t>
            </w:r>
            <w:r>
              <w:rPr>
                <w:rFonts w:eastAsia="方正仿宋_GBK" w:hint="eastAsia"/>
                <w:color w:val="000000"/>
                <w:sz w:val="24"/>
              </w:rPr>
              <w:t>。</w:t>
            </w:r>
          </w:p>
        </w:tc>
      </w:tr>
      <w:tr w:rsidR="00B36199" w:rsidTr="00E24E4C">
        <w:trPr>
          <w:trHeight w:val="547"/>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r>
              <w:rPr>
                <w:rFonts w:eastAsia="方正仿宋_GBK" w:hint="eastAsia"/>
                <w:kern w:val="0"/>
                <w:sz w:val="24"/>
              </w:rPr>
              <w:t>出让方式</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kern w:val="0"/>
                <w:sz w:val="24"/>
              </w:rPr>
            </w:pPr>
            <w:r>
              <w:rPr>
                <w:rFonts w:eastAsia="方正仿宋_GBK" w:hint="eastAsia"/>
                <w:color w:val="000000"/>
                <w:kern w:val="0"/>
                <w:sz w:val="24"/>
              </w:rPr>
              <w:t>有底价挂牌出让，底价由</w:t>
            </w:r>
            <w:r>
              <w:rPr>
                <w:rFonts w:eastAsia="方正仿宋_GBK"/>
                <w:color w:val="000000"/>
                <w:kern w:val="0"/>
                <w:sz w:val="24"/>
              </w:rPr>
              <w:t>临空经济区</w:t>
            </w:r>
            <w:r>
              <w:rPr>
                <w:rFonts w:eastAsia="方正仿宋_GBK" w:hint="eastAsia"/>
                <w:color w:val="000000"/>
                <w:kern w:val="0"/>
                <w:sz w:val="24"/>
              </w:rPr>
              <w:t>底价决策小组于挂牌结束前</w:t>
            </w:r>
            <w:r>
              <w:rPr>
                <w:rFonts w:eastAsia="方正仿宋_GBK" w:hint="eastAsia"/>
                <w:color w:val="000000"/>
                <w:kern w:val="0"/>
                <w:sz w:val="24"/>
              </w:rPr>
              <w:t>1</w:t>
            </w:r>
            <w:r>
              <w:rPr>
                <w:rFonts w:eastAsia="方正仿宋_GBK" w:hint="eastAsia"/>
                <w:color w:val="000000"/>
                <w:kern w:val="0"/>
                <w:sz w:val="24"/>
              </w:rPr>
              <w:t>个小时集体决定。</w:t>
            </w:r>
          </w:p>
        </w:tc>
      </w:tr>
      <w:tr w:rsidR="00B36199" w:rsidTr="00E24E4C">
        <w:trPr>
          <w:trHeight w:val="605"/>
          <w:jc w:val="center"/>
        </w:trPr>
        <w:tc>
          <w:tcPr>
            <w:tcW w:w="1416" w:type="dxa"/>
            <w:vMerge w:val="restart"/>
            <w:tcBorders>
              <w:top w:val="single" w:sz="4" w:space="0" w:color="auto"/>
              <w:right w:val="single" w:sz="4" w:space="0" w:color="auto"/>
            </w:tcBorders>
            <w:vAlign w:val="center"/>
          </w:tcPr>
          <w:p w:rsidR="00B36199" w:rsidRDefault="00B36199" w:rsidP="00E24E4C">
            <w:pPr>
              <w:adjustRightInd w:val="0"/>
              <w:snapToGrid w:val="0"/>
              <w:spacing w:line="320" w:lineRule="exact"/>
              <w:ind w:leftChars="-50" w:left="-105" w:rightChars="-50" w:right="-105"/>
              <w:jc w:val="center"/>
              <w:rPr>
                <w:rFonts w:eastAsia="方正仿宋_GBK" w:hint="eastAsia"/>
                <w:kern w:val="0"/>
                <w:sz w:val="24"/>
              </w:rPr>
            </w:pPr>
            <w:r>
              <w:rPr>
                <w:rFonts w:eastAsia="方正仿宋_GBK" w:hint="eastAsia"/>
                <w:kern w:val="0"/>
                <w:sz w:val="24"/>
              </w:rPr>
              <w:t>出让价款支付时间、金额及</w:t>
            </w:r>
          </w:p>
          <w:p w:rsidR="00B36199" w:rsidRDefault="00B36199" w:rsidP="00E24E4C">
            <w:pPr>
              <w:adjustRightInd w:val="0"/>
              <w:snapToGrid w:val="0"/>
              <w:spacing w:line="320" w:lineRule="exact"/>
              <w:ind w:leftChars="-50" w:left="-105" w:rightChars="-50" w:right="-105"/>
              <w:jc w:val="center"/>
              <w:rPr>
                <w:rFonts w:eastAsia="方正仿宋_GBK" w:hint="eastAsia"/>
                <w:kern w:val="0"/>
                <w:sz w:val="24"/>
              </w:rPr>
            </w:pPr>
            <w:r>
              <w:rPr>
                <w:rFonts w:eastAsia="方正仿宋_GBK" w:hint="eastAsia"/>
                <w:kern w:val="0"/>
                <w:sz w:val="24"/>
              </w:rPr>
              <w:t>违约责任</w:t>
            </w:r>
          </w:p>
        </w:tc>
        <w:tc>
          <w:tcPr>
            <w:tcW w:w="1395" w:type="dxa"/>
            <w:tcBorders>
              <w:top w:val="single" w:sz="4" w:space="0" w:color="auto"/>
              <w:left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ind w:firstLineChars="50" w:firstLine="120"/>
              <w:jc w:val="center"/>
              <w:rPr>
                <w:rFonts w:eastAsia="方正仿宋_GBK" w:hint="eastAsia"/>
                <w:sz w:val="24"/>
              </w:rPr>
            </w:pPr>
            <w:r>
              <w:rPr>
                <w:rFonts w:eastAsia="方正仿宋_GBK" w:hint="eastAsia"/>
                <w:sz w:val="24"/>
              </w:rPr>
              <w:t>第一期</w:t>
            </w:r>
          </w:p>
        </w:tc>
        <w:tc>
          <w:tcPr>
            <w:tcW w:w="6023" w:type="dxa"/>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sz w:val="24"/>
              </w:rPr>
            </w:pPr>
            <w:r>
              <w:rPr>
                <w:rFonts w:eastAsia="方正仿宋_GBK" w:hint="eastAsia"/>
                <w:sz w:val="24"/>
              </w:rPr>
              <w:t>签订《出让合同》之日起一个月内缴纳成交总价的</w:t>
            </w:r>
            <w:r>
              <w:rPr>
                <w:rFonts w:eastAsia="方正仿宋_GBK" w:hint="eastAsia"/>
                <w:sz w:val="24"/>
              </w:rPr>
              <w:t>50%</w:t>
            </w:r>
          </w:p>
        </w:tc>
      </w:tr>
      <w:tr w:rsidR="00B36199" w:rsidTr="00E24E4C">
        <w:trPr>
          <w:trHeight w:val="560"/>
          <w:jc w:val="center"/>
        </w:trPr>
        <w:tc>
          <w:tcPr>
            <w:tcW w:w="1416" w:type="dxa"/>
            <w:vMerge/>
            <w:tcBorders>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p>
        </w:tc>
        <w:tc>
          <w:tcPr>
            <w:tcW w:w="1395" w:type="dxa"/>
            <w:tcBorders>
              <w:top w:val="single" w:sz="4" w:space="0" w:color="auto"/>
              <w:left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ind w:firstLineChars="50" w:firstLine="120"/>
              <w:jc w:val="center"/>
              <w:rPr>
                <w:rFonts w:eastAsia="方正仿宋_GBK" w:hint="eastAsia"/>
                <w:sz w:val="24"/>
              </w:rPr>
            </w:pPr>
            <w:r>
              <w:rPr>
                <w:rFonts w:eastAsia="方正仿宋_GBK" w:hint="eastAsia"/>
                <w:sz w:val="24"/>
              </w:rPr>
              <w:t>第二期</w:t>
            </w:r>
          </w:p>
        </w:tc>
        <w:tc>
          <w:tcPr>
            <w:tcW w:w="6023" w:type="dxa"/>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sz w:val="24"/>
              </w:rPr>
            </w:pPr>
            <w:r>
              <w:rPr>
                <w:rFonts w:eastAsia="方正仿宋_GBK" w:hint="eastAsia"/>
                <w:sz w:val="24"/>
              </w:rPr>
              <w:t>签订《出让合同》之日起</w:t>
            </w:r>
            <w:r>
              <w:rPr>
                <w:rFonts w:eastAsia="方正仿宋_GBK" w:hint="eastAsia"/>
                <w:sz w:val="24"/>
              </w:rPr>
              <w:t>1</w:t>
            </w:r>
            <w:r>
              <w:rPr>
                <w:rFonts w:eastAsia="方正仿宋_GBK" w:hint="eastAsia"/>
                <w:sz w:val="24"/>
              </w:rPr>
              <w:t>年内缴清（不计息）</w:t>
            </w:r>
          </w:p>
        </w:tc>
      </w:tr>
      <w:tr w:rsidR="00B36199" w:rsidTr="00E24E4C">
        <w:trPr>
          <w:trHeight w:val="560"/>
          <w:jc w:val="center"/>
        </w:trPr>
        <w:tc>
          <w:tcPr>
            <w:tcW w:w="1416" w:type="dxa"/>
            <w:vMerge/>
            <w:tcBorders>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p>
        </w:tc>
        <w:tc>
          <w:tcPr>
            <w:tcW w:w="1395" w:type="dxa"/>
            <w:tcBorders>
              <w:top w:val="single" w:sz="4" w:space="0" w:color="auto"/>
              <w:left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ind w:firstLineChars="50" w:firstLine="120"/>
              <w:jc w:val="center"/>
              <w:rPr>
                <w:rFonts w:eastAsia="方正仿宋_GBK" w:hint="eastAsia"/>
                <w:sz w:val="24"/>
              </w:rPr>
            </w:pPr>
            <w:r>
              <w:rPr>
                <w:rFonts w:eastAsia="方正仿宋_GBK" w:hint="eastAsia"/>
                <w:sz w:val="24"/>
              </w:rPr>
              <w:t>违约责任</w:t>
            </w:r>
          </w:p>
        </w:tc>
        <w:tc>
          <w:tcPr>
            <w:tcW w:w="6023" w:type="dxa"/>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rPr>
                <w:rFonts w:eastAsia="方正仿宋_GBK" w:hint="eastAsia"/>
                <w:sz w:val="24"/>
              </w:rPr>
            </w:pPr>
            <w:r>
              <w:rPr>
                <w:rFonts w:eastAsia="方正仿宋_GBK" w:hint="eastAsia"/>
                <w:sz w:val="24"/>
              </w:rPr>
              <w:t>不按期支付出让价款的，</w:t>
            </w:r>
            <w:r>
              <w:rPr>
                <w:rFonts w:eastAsia="方正仿宋_GBK" w:hint="eastAsia"/>
                <w:color w:val="000000"/>
                <w:sz w:val="24"/>
              </w:rPr>
              <w:t>按日支付迟延支付款项</w:t>
            </w:r>
            <w:r>
              <w:rPr>
                <w:rFonts w:eastAsia="方正仿宋_GBK"/>
                <w:color w:val="000000"/>
                <w:sz w:val="24"/>
              </w:rPr>
              <w:t>1‰</w:t>
            </w:r>
            <w:r>
              <w:rPr>
                <w:rFonts w:eastAsia="方正仿宋_GBK" w:hint="eastAsia"/>
                <w:color w:val="000000"/>
                <w:sz w:val="24"/>
              </w:rPr>
              <w:t>的违约金。</w:t>
            </w:r>
          </w:p>
        </w:tc>
      </w:tr>
      <w:tr w:rsidR="00B36199" w:rsidTr="00E24E4C">
        <w:trPr>
          <w:trHeight w:val="801"/>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ascii="方正仿宋_GBK" w:eastAsia="方正仿宋_GBK" w:hAnsi="方正仿宋_GBK" w:cs="方正仿宋_GBK" w:hint="eastAsia"/>
                <w:kern w:val="0"/>
                <w:sz w:val="24"/>
              </w:rPr>
            </w:pPr>
            <w:r>
              <w:rPr>
                <w:rFonts w:ascii="方正仿宋_GBK" w:eastAsia="方正仿宋_GBK" w:hAnsi="方正仿宋_GBK" w:cs="方正仿宋_GBK" w:hint="eastAsia"/>
                <w:kern w:val="0"/>
                <w:sz w:val="24"/>
              </w:rPr>
              <w:t>土地价款解缴渠道</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jc w:val="left"/>
              <w:rPr>
                <w:rFonts w:ascii="方正仿宋_GBK" w:eastAsia="方正仿宋_GBK" w:hAnsi="方正仿宋_GBK" w:cs="方正仿宋_GBK"/>
                <w:sz w:val="24"/>
              </w:rPr>
            </w:pPr>
            <w:r>
              <w:rPr>
                <w:rFonts w:ascii="方正仿宋_GBK" w:eastAsia="方正仿宋_GBK" w:hAnsi="方正仿宋_GBK" w:cs="方正仿宋_GBK"/>
                <w:sz w:val="24"/>
              </w:rPr>
              <w:t>国家税务总局资阳市雁江区税务局资溪税务分局</w:t>
            </w:r>
          </w:p>
        </w:tc>
      </w:tr>
      <w:tr w:rsidR="00B36199" w:rsidTr="00E24E4C">
        <w:trPr>
          <w:trHeight w:val="921"/>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r>
              <w:rPr>
                <w:rFonts w:eastAsia="方正仿宋_GBK" w:hint="eastAsia"/>
                <w:kern w:val="0"/>
                <w:sz w:val="24"/>
              </w:rPr>
              <w:t>地下空间出让价款缴纳约定</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jc w:val="left"/>
              <w:rPr>
                <w:rFonts w:eastAsia="方正仿宋_GBK" w:hint="eastAsia"/>
                <w:sz w:val="24"/>
              </w:rPr>
            </w:pPr>
            <w:r>
              <w:rPr>
                <w:rFonts w:eastAsia="方正仿宋_GBK" w:hint="eastAsia"/>
                <w:sz w:val="24"/>
              </w:rPr>
              <w:t>该地块在确立地下空间国有建设用地使用权时，需按相关政策规定另行缴纳地下空间国有建设用地使用权出让价款。</w:t>
            </w:r>
          </w:p>
        </w:tc>
      </w:tr>
      <w:tr w:rsidR="00B36199" w:rsidTr="00E24E4C">
        <w:trPr>
          <w:trHeight w:val="1186"/>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r>
              <w:rPr>
                <w:rFonts w:eastAsia="方正仿宋_GBK" w:hint="eastAsia"/>
                <w:kern w:val="0"/>
                <w:sz w:val="24"/>
              </w:rPr>
              <w:t>土地交付时间及标准</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jc w:val="left"/>
              <w:rPr>
                <w:rFonts w:eastAsia="方正仿宋_GBK" w:hint="eastAsia"/>
                <w:sz w:val="24"/>
              </w:rPr>
            </w:pPr>
            <w:r>
              <w:rPr>
                <w:rFonts w:eastAsia="方正仿宋_GBK" w:hint="eastAsia"/>
                <w:sz w:val="24"/>
              </w:rPr>
              <w:t>按约定出让价款缴纳最后日期之日起</w:t>
            </w:r>
            <w:r>
              <w:rPr>
                <w:rFonts w:eastAsia="方正仿宋_GBK" w:hint="eastAsia"/>
                <w:sz w:val="24"/>
              </w:rPr>
              <w:t>10</w:t>
            </w:r>
            <w:r>
              <w:rPr>
                <w:rFonts w:eastAsia="方正仿宋_GBK" w:hint="eastAsia"/>
                <w:sz w:val="24"/>
              </w:rPr>
              <w:t>个工作日内</w:t>
            </w:r>
            <w:r>
              <w:rPr>
                <w:rFonts w:eastAsia="方正仿宋_GBK"/>
                <w:sz w:val="24"/>
              </w:rPr>
              <w:t>，按土地现状将该</w:t>
            </w:r>
            <w:r>
              <w:rPr>
                <w:rFonts w:eastAsia="方正仿宋_GBK" w:hint="eastAsia"/>
                <w:sz w:val="24"/>
              </w:rPr>
              <w:t>地块</w:t>
            </w:r>
            <w:r>
              <w:rPr>
                <w:rFonts w:eastAsia="方正仿宋_GBK"/>
                <w:sz w:val="24"/>
              </w:rPr>
              <w:t>交付给受让人</w:t>
            </w:r>
            <w:r>
              <w:rPr>
                <w:rFonts w:eastAsia="方正仿宋_GBK" w:hint="eastAsia"/>
                <w:sz w:val="24"/>
              </w:rPr>
              <w:t>，</w:t>
            </w:r>
            <w:r>
              <w:rPr>
                <w:rFonts w:eastAsia="方正仿宋_GBK" w:hint="eastAsia"/>
                <w:bCs/>
                <w:sz w:val="24"/>
              </w:rPr>
              <w:t>地块</w:t>
            </w:r>
            <w:r>
              <w:rPr>
                <w:rFonts w:eastAsia="方正仿宋_GBK"/>
                <w:bCs/>
                <w:sz w:val="24"/>
              </w:rPr>
              <w:t>内</w:t>
            </w:r>
            <w:r>
              <w:rPr>
                <w:rFonts w:eastAsia="方正仿宋_GBK"/>
                <w:sz w:val="24"/>
              </w:rPr>
              <w:t>若发现地下管线、管网等地下状况，须按国家现行相关规范要求予以保护或搬迁，所需费用由竞得人自行承担。</w:t>
            </w:r>
            <w:r>
              <w:rPr>
                <w:rFonts w:eastAsia="方正仿宋_GBK" w:hint="eastAsia"/>
                <w:bCs/>
                <w:sz w:val="24"/>
              </w:rPr>
              <w:t>因受让人未按约定时间缴清全部土地价款或不按约定时限提出交地申请导致出让人无法按约定时间交地的，受让人仍需按合同约定的开竣工时间执行。</w:t>
            </w:r>
          </w:p>
        </w:tc>
      </w:tr>
      <w:tr w:rsidR="00B36199" w:rsidTr="00E24E4C">
        <w:trPr>
          <w:trHeight w:val="586"/>
          <w:jc w:val="center"/>
        </w:trPr>
        <w:tc>
          <w:tcPr>
            <w:tcW w:w="1416" w:type="dxa"/>
            <w:tcBorders>
              <w:top w:val="single" w:sz="4" w:space="0" w:color="auto"/>
              <w:bottom w:val="single" w:sz="4" w:space="0" w:color="auto"/>
              <w:right w:val="single" w:sz="4" w:space="0" w:color="auto"/>
            </w:tcBorders>
            <w:vAlign w:val="center"/>
          </w:tcPr>
          <w:p w:rsidR="00B36199" w:rsidRDefault="00B36199" w:rsidP="00E24E4C">
            <w:pPr>
              <w:adjustRightInd w:val="0"/>
              <w:snapToGrid w:val="0"/>
              <w:spacing w:line="320" w:lineRule="exact"/>
              <w:jc w:val="center"/>
              <w:rPr>
                <w:rFonts w:eastAsia="方正仿宋_GBK" w:hint="eastAsia"/>
                <w:kern w:val="0"/>
                <w:sz w:val="24"/>
              </w:rPr>
            </w:pPr>
            <w:r>
              <w:rPr>
                <w:rFonts w:eastAsia="方正仿宋_GBK" w:hint="eastAsia"/>
                <w:kern w:val="0"/>
                <w:sz w:val="24"/>
              </w:rPr>
              <w:t>开竣工时间及违约责任</w:t>
            </w:r>
          </w:p>
        </w:tc>
        <w:tc>
          <w:tcPr>
            <w:tcW w:w="7418" w:type="dxa"/>
            <w:gridSpan w:val="2"/>
            <w:tcBorders>
              <w:top w:val="single" w:sz="4" w:space="0" w:color="auto"/>
              <w:left w:val="single" w:sz="4" w:space="0" w:color="auto"/>
              <w:bottom w:val="single" w:sz="4" w:space="0" w:color="auto"/>
            </w:tcBorders>
            <w:vAlign w:val="center"/>
          </w:tcPr>
          <w:p w:rsidR="00B36199" w:rsidRDefault="00B36199" w:rsidP="00E24E4C">
            <w:pPr>
              <w:adjustRightInd w:val="0"/>
              <w:snapToGrid w:val="0"/>
              <w:spacing w:line="320" w:lineRule="exact"/>
              <w:jc w:val="left"/>
              <w:rPr>
                <w:rFonts w:eastAsia="方正仿宋_GBK" w:hint="eastAsia"/>
                <w:sz w:val="24"/>
              </w:rPr>
            </w:pPr>
            <w:r>
              <w:rPr>
                <w:rFonts w:eastAsia="方正仿宋_GBK" w:hint="eastAsia"/>
                <w:sz w:val="24"/>
              </w:rPr>
              <w:t>自《出让合同》约定交地</w:t>
            </w:r>
            <w:r>
              <w:rPr>
                <w:rFonts w:eastAsia="方正仿宋_GBK" w:hint="eastAsia"/>
                <w:sz w:val="24"/>
                <w:shd w:val="clear" w:color="auto" w:fill="FFFFFF"/>
              </w:rPr>
              <w:t>之日起</w:t>
            </w:r>
            <w:r>
              <w:rPr>
                <w:rFonts w:eastAsia="方正仿宋_GBK" w:hint="eastAsia"/>
                <w:sz w:val="24"/>
                <w:shd w:val="clear" w:color="auto" w:fill="FFFFFF"/>
              </w:rPr>
              <w:t>1</w:t>
            </w:r>
            <w:r>
              <w:rPr>
                <w:rFonts w:eastAsia="方正仿宋_GBK" w:hint="eastAsia"/>
                <w:sz w:val="24"/>
                <w:shd w:val="clear" w:color="auto" w:fill="FFFFFF"/>
              </w:rPr>
              <w:t>年内开工，自开工之日起</w:t>
            </w:r>
            <w:r>
              <w:rPr>
                <w:rFonts w:eastAsia="方正仿宋_GBK" w:hint="eastAsia"/>
                <w:sz w:val="24"/>
                <w:shd w:val="clear" w:color="auto" w:fill="FFFFFF"/>
              </w:rPr>
              <w:t>3</w:t>
            </w:r>
            <w:r>
              <w:rPr>
                <w:rFonts w:eastAsia="方正仿宋_GBK" w:hint="eastAsia"/>
                <w:sz w:val="24"/>
                <w:shd w:val="clear" w:color="auto" w:fill="FFFFFF"/>
              </w:rPr>
              <w:t>年内竣工。</w:t>
            </w:r>
            <w:r>
              <w:rPr>
                <w:rFonts w:eastAsia="方正仿宋_GBK" w:hint="eastAsia"/>
                <w:color w:val="000000"/>
                <w:sz w:val="24"/>
              </w:rPr>
              <w:t>未能按照合同约定日期开工、竣工的，按《</w:t>
            </w:r>
            <w:r>
              <w:rPr>
                <w:rFonts w:eastAsia="方正仿宋_GBK" w:hint="eastAsia"/>
                <w:sz w:val="24"/>
              </w:rPr>
              <w:t>闲置土地处置办法》的相关规定办理</w:t>
            </w:r>
            <w:r>
              <w:rPr>
                <w:rFonts w:eastAsia="方正仿宋_GBK" w:hint="eastAsia"/>
                <w:color w:val="000000"/>
                <w:sz w:val="24"/>
              </w:rPr>
              <w:t>。</w:t>
            </w:r>
          </w:p>
        </w:tc>
      </w:tr>
    </w:tbl>
    <w:p w:rsidR="00B36199" w:rsidRPr="00B36199" w:rsidRDefault="00B36199" w:rsidP="00B36199">
      <w:pPr>
        <w:pStyle w:val="a0"/>
        <w:ind w:firstLine="210"/>
      </w:pPr>
    </w:p>
    <w:p w:rsidR="00B14965" w:rsidRDefault="00F95E3C" w:rsidP="000E45EF">
      <w:pPr>
        <w:adjustRightInd w:val="0"/>
        <w:snapToGrid w:val="0"/>
        <w:spacing w:line="62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b/>
          <w:sz w:val="32"/>
          <w:szCs w:val="32"/>
        </w:rPr>
        <w:t>四</w:t>
      </w:r>
      <w:r>
        <w:rPr>
          <w:rFonts w:ascii="Times New Roman" w:eastAsia="方正黑体_GBK" w:hAnsi="Times New Roman" w:cs="Times New Roman" w:hint="eastAsia"/>
          <w:b/>
          <w:sz w:val="32"/>
          <w:szCs w:val="32"/>
        </w:rPr>
        <w:t>、</w:t>
      </w:r>
      <w:r>
        <w:rPr>
          <w:rFonts w:ascii="Times New Roman" w:eastAsia="方正黑体_GBK" w:hAnsi="Times New Roman" w:cs="Times New Roman"/>
          <w:b/>
          <w:bCs/>
          <w:sz w:val="32"/>
          <w:szCs w:val="32"/>
        </w:rPr>
        <w:t>竞买资格及竞买保证金交纳要求</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（一）中华人民共和国境内外的法人、自然人和其他组织均可按规定申请参加，但法律法规对申请人另有限制的除外。申请人可以单独申请，也可以联合申请。</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（二）该地块竞买保证金为</w:t>
      </w:r>
      <w:r w:rsidR="00EA2AF5">
        <w:rPr>
          <w:rFonts w:ascii="Times New Roman" w:eastAsia="方正仿宋_GBK" w:hAnsi="Times New Roman" w:cs="Times New Roman" w:hint="eastAsia"/>
          <w:b/>
          <w:bCs/>
          <w:sz w:val="32"/>
          <w:szCs w:val="32"/>
          <w:u w:val="single"/>
        </w:rPr>
        <w:t>1918</w:t>
      </w:r>
      <w:r>
        <w:rPr>
          <w:rFonts w:ascii="Times New Roman" w:eastAsia="方正仿宋_GBK" w:hAnsi="Times New Roman" w:cs="Times New Roman"/>
          <w:b/>
          <w:bCs/>
          <w:kern w:val="0"/>
          <w:sz w:val="32"/>
          <w:szCs w:val="32"/>
          <w:u w:val="single"/>
        </w:rPr>
        <w:t>万元</w:t>
      </w:r>
      <w:r>
        <w:rPr>
          <w:rFonts w:ascii="Times New Roman" w:eastAsia="方正仿宋_GBK" w:hAnsi="Times New Roman" w:cs="Times New Roman"/>
          <w:kern w:val="0"/>
          <w:sz w:val="32"/>
          <w:szCs w:val="32"/>
        </w:rPr>
        <w:t>（</w:t>
      </w:r>
      <w:r>
        <w:rPr>
          <w:rFonts w:ascii="Times New Roman" w:eastAsia="方正仿宋_GBK" w:hAnsi="Times New Roman" w:cs="Times New Roman"/>
          <w:w w:val="90"/>
          <w:sz w:val="32"/>
          <w:szCs w:val="32"/>
        </w:rPr>
        <w:t>人民币</w:t>
      </w:r>
      <w:r>
        <w:rPr>
          <w:rFonts w:ascii="Times New Roman" w:eastAsia="方正仿宋_GBK" w:hAnsi="Times New Roman" w:cs="Times New Roman"/>
          <w:kern w:val="0"/>
          <w:sz w:val="32"/>
          <w:szCs w:val="32"/>
        </w:rPr>
        <w:t>），</w:t>
      </w:r>
      <w:r>
        <w:rPr>
          <w:rFonts w:ascii="Times New Roman" w:eastAsia="方正仿宋_GBK" w:hAnsi="Times New Roman" w:cs="Times New Roman"/>
          <w:color w:val="000000" w:themeColor="text1"/>
          <w:sz w:val="32"/>
          <w:szCs w:val="32"/>
        </w:rPr>
        <w:t>交纳竞买保证金的截止时间为</w:t>
      </w:r>
      <w:r>
        <w:rPr>
          <w:rFonts w:ascii="Times New Roman" w:eastAsia="方正仿宋_GBK" w:hAnsi="Times New Roman" w:cs="Times New Roman"/>
          <w:color w:val="000000" w:themeColor="text1"/>
          <w:sz w:val="32"/>
          <w:szCs w:val="32"/>
          <w:u w:val="single" w:color="000000"/>
        </w:rPr>
        <w:t>2022</w:t>
      </w:r>
      <w:r>
        <w:rPr>
          <w:rFonts w:ascii="Times New Roman" w:eastAsia="方正仿宋_GBK" w:hAnsi="Times New Roman" w:cs="Times New Roman"/>
          <w:color w:val="000000" w:themeColor="text1"/>
          <w:sz w:val="32"/>
          <w:szCs w:val="32"/>
        </w:rPr>
        <w:t>年</w:t>
      </w:r>
      <w:r>
        <w:rPr>
          <w:rFonts w:ascii="Times New Roman" w:eastAsia="方正仿宋_GBK" w:hAnsi="Times New Roman" w:cs="Times New Roman" w:hint="eastAsia"/>
          <w:color w:val="000000" w:themeColor="text1"/>
          <w:sz w:val="32"/>
          <w:szCs w:val="32"/>
          <w:u w:val="single"/>
        </w:rPr>
        <w:t xml:space="preserve"> 11</w:t>
      </w:r>
      <w:r>
        <w:rPr>
          <w:rFonts w:ascii="Times New Roman" w:eastAsia="方正仿宋_GBK" w:hAnsi="Times New Roman" w:cs="Times New Roman"/>
          <w:color w:val="000000" w:themeColor="text1"/>
          <w:sz w:val="32"/>
          <w:szCs w:val="32"/>
        </w:rPr>
        <w:t>月</w:t>
      </w:r>
      <w:r>
        <w:rPr>
          <w:rFonts w:ascii="Times New Roman" w:eastAsia="方正仿宋_GBK" w:hAnsi="Times New Roman" w:cs="Times New Roman" w:hint="eastAsia"/>
          <w:color w:val="000000" w:themeColor="text1"/>
          <w:sz w:val="32"/>
          <w:szCs w:val="32"/>
          <w:u w:val="single"/>
        </w:rPr>
        <w:t xml:space="preserve"> 2</w:t>
      </w:r>
      <w:r w:rsidR="00EA2AF5">
        <w:rPr>
          <w:rFonts w:ascii="Times New Roman" w:eastAsia="方正仿宋_GBK" w:hAnsi="Times New Roman" w:cs="Times New Roman" w:hint="eastAsia"/>
          <w:color w:val="000000" w:themeColor="text1"/>
          <w:sz w:val="32"/>
          <w:szCs w:val="32"/>
          <w:u w:val="single"/>
        </w:rPr>
        <w:t>3</w:t>
      </w:r>
      <w:r>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color w:val="000000" w:themeColor="text1"/>
          <w:sz w:val="32"/>
          <w:szCs w:val="32"/>
          <w:u w:val="single" w:color="000000"/>
        </w:rPr>
        <w:t>16</w:t>
      </w:r>
      <w:r>
        <w:rPr>
          <w:rFonts w:ascii="Times New Roman" w:eastAsia="方正仿宋_GBK" w:hAnsi="Times New Roman" w:cs="Times New Roman"/>
          <w:color w:val="000000" w:themeColor="text1"/>
          <w:sz w:val="32"/>
          <w:szCs w:val="32"/>
        </w:rPr>
        <w:t>时（以竞买保证金到</w:t>
      </w:r>
      <w:r>
        <w:rPr>
          <w:rFonts w:ascii="Times New Roman" w:eastAsia="方正仿宋_GBK" w:hAnsi="Times New Roman" w:cs="Times New Roman" w:hint="eastAsia"/>
          <w:color w:val="000000" w:themeColor="text1"/>
          <w:sz w:val="32"/>
          <w:szCs w:val="32"/>
        </w:rPr>
        <w:t>中心</w:t>
      </w: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hint="eastAsia"/>
          <w:color w:val="000000" w:themeColor="text1"/>
          <w:sz w:val="32"/>
          <w:szCs w:val="32"/>
        </w:rPr>
        <w:t>户</w:t>
      </w:r>
      <w:r>
        <w:rPr>
          <w:rFonts w:ascii="Times New Roman" w:eastAsia="方正仿宋_GBK" w:hAnsi="Times New Roman" w:cs="Times New Roman"/>
          <w:color w:val="000000" w:themeColor="text1"/>
          <w:sz w:val="32"/>
          <w:szCs w:val="32"/>
        </w:rPr>
        <w:t>时间为准），</w:t>
      </w:r>
      <w:r>
        <w:rPr>
          <w:rFonts w:ascii="Times New Roman" w:eastAsia="方正仿宋_GBK" w:hAnsi="Times New Roman" w:cs="Times New Roman"/>
          <w:b/>
          <w:bCs/>
          <w:sz w:val="32"/>
          <w:szCs w:val="32"/>
        </w:rPr>
        <w:t>交纳竞买保证金</w:t>
      </w:r>
      <w:r>
        <w:rPr>
          <w:rFonts w:ascii="Times New Roman" w:eastAsia="方正仿宋_GBK" w:hAnsi="Times New Roman" w:cs="Times New Roman" w:hint="eastAsia"/>
          <w:b/>
          <w:bCs/>
          <w:sz w:val="32"/>
          <w:szCs w:val="32"/>
        </w:rPr>
        <w:t>时，</w:t>
      </w:r>
      <w:r>
        <w:rPr>
          <w:rFonts w:ascii="Times New Roman" w:eastAsia="方正仿宋_GBK" w:hAnsi="Times New Roman" w:cs="Times New Roman"/>
          <w:b/>
          <w:bCs/>
          <w:sz w:val="32"/>
          <w:szCs w:val="32"/>
        </w:rPr>
        <w:t>竞买人</w:t>
      </w:r>
      <w:r>
        <w:rPr>
          <w:rFonts w:ascii="Times New Roman" w:eastAsia="方正仿宋_GBK" w:hAnsi="Times New Roman" w:cs="Times New Roman" w:hint="eastAsia"/>
          <w:b/>
          <w:bCs/>
          <w:sz w:val="32"/>
          <w:szCs w:val="32"/>
        </w:rPr>
        <w:t>务必在</w:t>
      </w:r>
      <w:r>
        <w:rPr>
          <w:rFonts w:ascii="Times New Roman" w:eastAsia="方正仿宋_GBK" w:hAnsi="Times New Roman" w:cs="Times New Roman"/>
          <w:b/>
          <w:bCs/>
          <w:sz w:val="32"/>
          <w:szCs w:val="32"/>
        </w:rPr>
        <w:t>转款凭证上</w:t>
      </w:r>
      <w:r>
        <w:rPr>
          <w:rFonts w:ascii="Times New Roman" w:eastAsia="方正仿宋_GBK" w:hAnsi="Times New Roman" w:cs="Times New Roman" w:hint="eastAsia"/>
          <w:b/>
          <w:bCs/>
          <w:sz w:val="32"/>
          <w:szCs w:val="32"/>
        </w:rPr>
        <w:t>注明</w:t>
      </w:r>
      <w:r>
        <w:rPr>
          <w:rFonts w:ascii="Times New Roman" w:eastAsia="方正仿宋_GBK" w:hAnsi="Times New Roman" w:cs="Times New Roman"/>
          <w:b/>
          <w:bCs/>
          <w:sz w:val="32"/>
          <w:szCs w:val="32"/>
          <w:u w:val="single"/>
        </w:rPr>
        <w:t>“</w:t>
      </w:r>
      <w:r>
        <w:rPr>
          <w:rFonts w:ascii="Times New Roman" w:eastAsia="方正仿宋_GBK" w:hAnsi="Times New Roman" w:cs="Times New Roman" w:hint="eastAsia"/>
          <w:b/>
          <w:bCs/>
          <w:sz w:val="32"/>
          <w:szCs w:val="32"/>
          <w:u w:val="single"/>
        </w:rPr>
        <w:t>交纳</w:t>
      </w:r>
      <w:r>
        <w:rPr>
          <w:rFonts w:ascii="Times New Roman" w:eastAsia="方正仿宋_GBK" w:hAnsi="Times New Roman" w:cs="Times New Roman"/>
          <w:b/>
          <w:bCs/>
          <w:sz w:val="32"/>
          <w:szCs w:val="32"/>
          <w:u w:val="single"/>
        </w:rPr>
        <w:t>×××</w:t>
      </w:r>
      <w:r>
        <w:rPr>
          <w:rFonts w:ascii="Times New Roman" w:eastAsia="方正仿宋_GBK" w:hAnsi="Times New Roman" w:cs="Times New Roman" w:hint="eastAsia"/>
          <w:b/>
          <w:bCs/>
          <w:sz w:val="32"/>
          <w:szCs w:val="32"/>
          <w:u w:val="single"/>
        </w:rPr>
        <w:t>号地块竞买保证金”</w:t>
      </w:r>
      <w:r>
        <w:rPr>
          <w:rFonts w:ascii="Times New Roman" w:eastAsia="方正仿宋_GBK" w:hAnsi="Times New Roman" w:cs="Times New Roman" w:hint="eastAsia"/>
          <w:sz w:val="32"/>
          <w:szCs w:val="32"/>
          <w:u w:val="single"/>
        </w:rPr>
        <w:t>。</w:t>
      </w:r>
      <w:r>
        <w:rPr>
          <w:rFonts w:ascii="Times New Roman" w:eastAsia="方正仿宋_GBK" w:hAnsi="Times New Roman" w:cs="Times New Roman"/>
          <w:sz w:val="32"/>
          <w:szCs w:val="32"/>
        </w:rPr>
        <w:t>为确保竞买保证金及时到账，建议竞买人尽可能</w:t>
      </w:r>
      <w:r>
        <w:rPr>
          <w:rFonts w:ascii="Times New Roman" w:eastAsia="方正仿宋_GBK" w:hAnsi="Times New Roman" w:cs="Times New Roman" w:hint="eastAsia"/>
          <w:sz w:val="32"/>
          <w:szCs w:val="32"/>
        </w:rPr>
        <w:t>提前转款。</w:t>
      </w:r>
      <w:r>
        <w:rPr>
          <w:rFonts w:ascii="Times New Roman" w:eastAsia="方正仿宋_GBK" w:hAnsi="Times New Roman" w:cs="Times New Roman"/>
          <w:color w:val="000000" w:themeColor="text1"/>
          <w:sz w:val="32"/>
          <w:szCs w:val="32"/>
        </w:rPr>
        <w:t>竞买保证金缴入以下任一账户：</w:t>
      </w:r>
    </w:p>
    <w:p w:rsidR="00AA45A8" w:rsidRDefault="00AA45A8">
      <w:pPr>
        <w:widowControl/>
        <w:spacing w:line="600" w:lineRule="exact"/>
        <w:ind w:rightChars="-55" w:right="-115" w:firstLineChars="200" w:firstLine="640"/>
        <w:rPr>
          <w:rFonts w:ascii="Times New Roman" w:eastAsia="方正仿宋_GBK" w:hAnsi="Times New Roman" w:cs="Times New Roman" w:hint="eastAsia"/>
          <w:color w:val="000000" w:themeColor="text1"/>
          <w:sz w:val="32"/>
          <w:szCs w:val="32"/>
        </w:rPr>
      </w:pPr>
    </w:p>
    <w:p w:rsidR="00B14965" w:rsidRDefault="00F95E3C">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lastRenderedPageBreak/>
        <w:t xml:space="preserve">1.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行：中国农业银行股份有限公司资阳分行</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22735001040027708</w:t>
      </w:r>
    </w:p>
    <w:p w:rsidR="00B14965" w:rsidRDefault="00F95E3C">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t xml:space="preserve">2.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行：中国工商银行股份有限公司资阳和平路支行</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hint="eastAsia"/>
          <w:color w:val="000000" w:themeColor="text1"/>
          <w:sz w:val="32"/>
          <w:szCs w:val="32"/>
        </w:rPr>
        <w:t>2307488309026431514</w:t>
      </w:r>
    </w:p>
    <w:p w:rsidR="00B14965" w:rsidRDefault="00F95E3C">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t xml:space="preserve">3.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绵阳市商业银行股份有限公司资阳分行</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60001100000530</w:t>
      </w:r>
    </w:p>
    <w:p w:rsidR="00B14965" w:rsidRDefault="00F95E3C">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t xml:space="preserve">4.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资阳农村商业银行股份有限公司</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80500120000037593</w:t>
      </w:r>
    </w:p>
    <w:p w:rsidR="00B14965" w:rsidRDefault="00F95E3C">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五、申请和资格审查</w:t>
      </w:r>
    </w:p>
    <w:p w:rsidR="00B14965" w:rsidRDefault="00F95E3C" w:rsidP="000E45EF">
      <w:pPr>
        <w:spacing w:line="600" w:lineRule="exact"/>
        <w:ind w:firstLineChars="200" w:firstLine="640"/>
        <w:rPr>
          <w:rFonts w:ascii="方正楷体_GBK" w:eastAsia="方正楷体_GBK" w:hAnsi="Times New Roman" w:cs="Times New Roman"/>
          <w:b/>
          <w:bCs/>
          <w:sz w:val="32"/>
          <w:szCs w:val="32"/>
        </w:rPr>
      </w:pPr>
      <w:r>
        <w:rPr>
          <w:rFonts w:ascii="方正楷体_GBK" w:eastAsia="方正楷体_GBK" w:hAnsi="Times New Roman" w:cs="Times New Roman" w:hint="eastAsia"/>
          <w:b/>
          <w:bCs/>
          <w:sz w:val="32"/>
          <w:szCs w:val="32"/>
        </w:rPr>
        <w:t>（一）挂牌文件取得</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color w:val="000000" w:themeColor="text1"/>
          <w:sz w:val="32"/>
          <w:szCs w:val="32"/>
        </w:rPr>
        <w:t>申请人需在资阳市自然资源和规划局网站（</w:t>
      </w:r>
      <w:r>
        <w:rPr>
          <w:rFonts w:ascii="Times New Roman" w:eastAsia="方正仿宋_GBK" w:hAnsi="Times New Roman" w:cs="Times New Roman"/>
          <w:color w:val="000000" w:themeColor="text1"/>
          <w:sz w:val="32"/>
          <w:szCs w:val="32"/>
        </w:rPr>
        <w:t>http://szrzyj.ziyang.gov.cn/</w:t>
      </w:r>
      <w:r>
        <w:rPr>
          <w:rFonts w:ascii="Times New Roman" w:eastAsia="方正仿宋_GBK" w:hAnsi="Times New Roman" w:cs="Times New Roman"/>
          <w:color w:val="000000" w:themeColor="text1"/>
          <w:sz w:val="32"/>
          <w:szCs w:val="32"/>
        </w:rPr>
        <w:t>）、全国公共资源交易平台（四川省</w:t>
      </w: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资阳市）（</w:t>
      </w:r>
      <w:r>
        <w:rPr>
          <w:rFonts w:ascii="Times New Roman" w:eastAsia="方正仿宋_GBK" w:hAnsi="Times New Roman" w:cs="Times New Roman"/>
          <w:color w:val="000000" w:themeColor="text1"/>
          <w:sz w:val="32"/>
          <w:szCs w:val="32"/>
        </w:rPr>
        <w:t>http://ggzyjyzx.ziyang.gov.cn</w:t>
      </w:r>
      <w:r>
        <w:rPr>
          <w:rFonts w:ascii="Times New Roman" w:eastAsia="方正仿宋_GBK" w:hAnsi="Times New Roman" w:cs="Times New Roman"/>
          <w:color w:val="000000" w:themeColor="text1"/>
          <w:sz w:val="32"/>
          <w:szCs w:val="32"/>
        </w:rPr>
        <w:t>）下载挂牌出让文件资料，挂牌出让文件具体包括</w:t>
      </w:r>
      <w:r>
        <w:rPr>
          <w:rFonts w:ascii="Times New Roman" w:eastAsia="方正仿宋_GBK" w:hAnsi="Times New Roman" w:cs="Times New Roman"/>
          <w:sz w:val="32"/>
          <w:szCs w:val="32"/>
        </w:rPr>
        <w:t>：</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．挂牌出让公告</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．挂牌出让须知</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．宗地勘测定界图</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4</w:t>
      </w:r>
      <w:r>
        <w:rPr>
          <w:rFonts w:ascii="Times New Roman" w:eastAsia="方正仿宋_GBK" w:hAnsi="Times New Roman" w:cs="Times New Roman"/>
          <w:sz w:val="32"/>
          <w:szCs w:val="32"/>
        </w:rPr>
        <w:t>．规划条件</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．竞买申请书（样本）</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承诺书（样本）</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《授权委托书》</w:t>
      </w:r>
      <w:r>
        <w:rPr>
          <w:rFonts w:ascii="Times New Roman" w:eastAsia="方正仿宋_GBK" w:hAnsi="Times New Roman" w:cs="Times New Roman"/>
          <w:sz w:val="32"/>
          <w:szCs w:val="32"/>
        </w:rPr>
        <w:t>（样本）</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8. </w:t>
      </w:r>
      <w:r>
        <w:rPr>
          <w:rFonts w:ascii="Times New Roman" w:eastAsia="方正仿宋_GBK" w:hAnsi="Times New Roman" w:cs="Times New Roman"/>
          <w:sz w:val="32"/>
          <w:szCs w:val="32"/>
        </w:rPr>
        <w:t>挂牌出让报价单（样本）</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9. </w:t>
      </w:r>
      <w:r>
        <w:rPr>
          <w:rFonts w:ascii="Times New Roman" w:eastAsia="方正仿宋_GBK" w:hAnsi="Times New Roman" w:cs="Times New Roman"/>
          <w:sz w:val="32"/>
          <w:szCs w:val="32"/>
        </w:rPr>
        <w:t>成交确认书（样本）</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10. </w:t>
      </w:r>
      <w:r>
        <w:rPr>
          <w:rFonts w:ascii="Times New Roman" w:eastAsia="方正仿宋_GBK" w:hAnsi="Times New Roman" w:cs="Times New Roman" w:hint="eastAsia"/>
          <w:sz w:val="32"/>
          <w:szCs w:val="32"/>
        </w:rPr>
        <w:t>《联合竞买土地协议》</w:t>
      </w:r>
      <w:r>
        <w:rPr>
          <w:rFonts w:ascii="Times New Roman" w:eastAsia="方正仿宋_GBK" w:hAnsi="Times New Roman" w:cs="Times New Roman"/>
          <w:sz w:val="32"/>
          <w:szCs w:val="32"/>
        </w:rPr>
        <w:t>（样本）</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11</w:t>
      </w:r>
      <w:r>
        <w:rPr>
          <w:rFonts w:ascii="Times New Roman" w:eastAsia="方正仿宋_GBK" w:hAnsi="Times New Roman" w:cs="Times New Roman"/>
          <w:sz w:val="32"/>
          <w:szCs w:val="32"/>
        </w:rPr>
        <w:t>．《国有建设用地使用权出让合同》（样本）</w:t>
      </w:r>
    </w:p>
    <w:p w:rsidR="00B14965" w:rsidRDefault="00F95E3C">
      <w:pPr>
        <w:spacing w:line="600" w:lineRule="exact"/>
        <w:ind w:leftChars="300" w:left="950" w:hangingChars="100" w:hanging="32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12</w:t>
      </w:r>
      <w:r>
        <w:rPr>
          <w:rFonts w:ascii="Times New Roman" w:eastAsia="方正仿宋_GBK" w:hAnsi="Times New Roman" w:cs="Times New Roman"/>
          <w:sz w:val="32"/>
          <w:szCs w:val="32"/>
        </w:rPr>
        <w:t>．国有建设用地使用权出让合同（示范文本）部分条款</w:t>
      </w:r>
    </w:p>
    <w:p w:rsidR="00B14965" w:rsidRDefault="00F95E3C">
      <w:pPr>
        <w:spacing w:line="600" w:lineRule="exact"/>
        <w:ind w:leftChars="300" w:left="950" w:hangingChars="100" w:hanging="320"/>
        <w:rPr>
          <w:rFonts w:ascii="Times New Roman" w:eastAsia="方正仿宋_GBK" w:hAnsi="Times New Roman" w:cs="Times New Roman"/>
          <w:sz w:val="32"/>
          <w:szCs w:val="32"/>
        </w:rPr>
      </w:pPr>
      <w:r>
        <w:rPr>
          <w:rFonts w:ascii="Times New Roman" w:eastAsia="方正仿宋_GBK" w:hAnsi="Times New Roman" w:cs="Times New Roman"/>
          <w:sz w:val="32"/>
          <w:szCs w:val="32"/>
        </w:rPr>
        <w:t>释义</w:t>
      </w:r>
    </w:p>
    <w:p w:rsidR="00B14965" w:rsidRDefault="00F95E3C">
      <w:pPr>
        <w:spacing w:line="600" w:lineRule="exact"/>
        <w:ind w:firstLineChars="200" w:firstLine="640"/>
        <w:rPr>
          <w:rFonts w:ascii="Times New Roman" w:eastAsia="方正仿宋_GBK" w:hAnsi="Times New Roman" w:cs="Times New Roman"/>
          <w:spacing w:val="-16"/>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 xml:space="preserve">. </w:t>
      </w:r>
      <w:r>
        <w:rPr>
          <w:rFonts w:ascii="Times New Roman" w:eastAsia="方正仿宋_GBK" w:hAnsi="Times New Roman" w:cs="Times New Roman"/>
          <w:spacing w:val="-16"/>
          <w:sz w:val="32"/>
          <w:szCs w:val="32"/>
        </w:rPr>
        <w:t>建设项目用地信息公示牌（模板）</w:t>
      </w:r>
    </w:p>
    <w:p w:rsidR="00B14965" w:rsidRDefault="00F95E3C">
      <w:pPr>
        <w:spacing w:line="600" w:lineRule="exact"/>
        <w:ind w:firstLineChars="200" w:firstLine="576"/>
        <w:rPr>
          <w:rFonts w:ascii="Times New Roman" w:eastAsia="方正仿宋_GBK" w:hAnsi="Times New Roman" w:cs="Times New Roman"/>
          <w:spacing w:val="-16"/>
          <w:sz w:val="32"/>
          <w:szCs w:val="32"/>
        </w:rPr>
      </w:pPr>
      <w:r>
        <w:rPr>
          <w:rFonts w:ascii="Times New Roman" w:eastAsia="方正仿宋_GBK" w:hAnsi="Times New Roman" w:cs="Times New Roman"/>
          <w:spacing w:val="-16"/>
          <w:sz w:val="32"/>
          <w:szCs w:val="32"/>
        </w:rPr>
        <w:t>1</w:t>
      </w:r>
      <w:r>
        <w:rPr>
          <w:rFonts w:ascii="Times New Roman" w:eastAsia="方正仿宋_GBK" w:hAnsi="Times New Roman" w:cs="Times New Roman" w:hint="eastAsia"/>
          <w:spacing w:val="-16"/>
          <w:sz w:val="32"/>
          <w:szCs w:val="32"/>
        </w:rPr>
        <w:t>4</w:t>
      </w:r>
      <w:r>
        <w:rPr>
          <w:rFonts w:ascii="Times New Roman" w:eastAsia="方正仿宋_GBK" w:hAnsi="Times New Roman" w:cs="Times New Roman"/>
          <w:spacing w:val="-16"/>
          <w:sz w:val="32"/>
          <w:szCs w:val="32"/>
        </w:rPr>
        <w:t xml:space="preserve">. </w:t>
      </w:r>
      <w:r>
        <w:rPr>
          <w:rFonts w:ascii="Times New Roman" w:eastAsia="方正仿宋_GBK" w:hAnsi="Times New Roman" w:cs="Times New Roman"/>
          <w:spacing w:val="-16"/>
          <w:sz w:val="32"/>
          <w:szCs w:val="32"/>
        </w:rPr>
        <w:t>建设项目动工申报书（样本）</w:t>
      </w:r>
    </w:p>
    <w:p w:rsidR="00B14965" w:rsidRDefault="00F95E3C">
      <w:pPr>
        <w:spacing w:line="600" w:lineRule="exact"/>
        <w:ind w:firstLineChars="200" w:firstLine="576"/>
        <w:rPr>
          <w:rFonts w:ascii="Times New Roman" w:eastAsia="方正仿宋_GBK" w:hAnsi="Times New Roman" w:cs="Times New Roman"/>
          <w:spacing w:val="-16"/>
          <w:sz w:val="32"/>
          <w:szCs w:val="32"/>
        </w:rPr>
      </w:pPr>
      <w:r>
        <w:rPr>
          <w:rFonts w:ascii="Times New Roman" w:eastAsia="方正仿宋_GBK" w:hAnsi="Times New Roman" w:cs="Times New Roman"/>
          <w:spacing w:val="-16"/>
          <w:sz w:val="32"/>
          <w:szCs w:val="32"/>
        </w:rPr>
        <w:t>1</w:t>
      </w:r>
      <w:r>
        <w:rPr>
          <w:rFonts w:ascii="Times New Roman" w:eastAsia="方正仿宋_GBK" w:hAnsi="Times New Roman" w:cs="Times New Roman" w:hint="eastAsia"/>
          <w:spacing w:val="-16"/>
          <w:sz w:val="32"/>
          <w:szCs w:val="32"/>
        </w:rPr>
        <w:t>5</w:t>
      </w:r>
      <w:r>
        <w:rPr>
          <w:rFonts w:ascii="Times New Roman" w:eastAsia="方正仿宋_GBK" w:hAnsi="Times New Roman" w:cs="Times New Roman"/>
          <w:spacing w:val="-16"/>
          <w:sz w:val="32"/>
          <w:szCs w:val="32"/>
        </w:rPr>
        <w:t xml:space="preserve">. </w:t>
      </w:r>
      <w:r>
        <w:rPr>
          <w:rFonts w:ascii="Times New Roman" w:eastAsia="方正仿宋_GBK" w:hAnsi="Times New Roman" w:cs="Times New Roman"/>
          <w:spacing w:val="-16"/>
          <w:sz w:val="32"/>
          <w:szCs w:val="32"/>
        </w:rPr>
        <w:t>建设项目竣工申报书（样本）</w:t>
      </w:r>
    </w:p>
    <w:p w:rsidR="00B14965" w:rsidRDefault="00F95E3C" w:rsidP="000E45EF">
      <w:pPr>
        <w:spacing w:line="600" w:lineRule="exact"/>
        <w:ind w:firstLineChars="200" w:firstLine="640"/>
        <w:rPr>
          <w:rFonts w:ascii="方正楷体_GBK" w:eastAsia="方正楷体_GBK" w:hAnsi="Times New Roman" w:cs="Times New Roman"/>
          <w:b/>
          <w:bCs/>
          <w:sz w:val="32"/>
          <w:szCs w:val="32"/>
        </w:rPr>
      </w:pPr>
      <w:r>
        <w:rPr>
          <w:rFonts w:ascii="方正楷体_GBK" w:eastAsia="方正楷体_GBK" w:hAnsi="Times New Roman" w:cs="Times New Roman"/>
          <w:b/>
          <w:bCs/>
          <w:sz w:val="32"/>
          <w:szCs w:val="32"/>
        </w:rPr>
        <w:t>（二）</w:t>
      </w:r>
      <w:r>
        <w:rPr>
          <w:rFonts w:ascii="方正楷体_GBK" w:eastAsia="方正楷体_GBK" w:hAnsi="Times New Roman" w:cs="Times New Roman" w:hint="eastAsia"/>
          <w:b/>
          <w:bCs/>
          <w:sz w:val="32"/>
          <w:szCs w:val="32"/>
        </w:rPr>
        <w:t>网上</w:t>
      </w:r>
      <w:r>
        <w:rPr>
          <w:rFonts w:ascii="方正楷体_GBK" w:eastAsia="方正楷体_GBK" w:hAnsi="Times New Roman" w:cs="Times New Roman"/>
          <w:b/>
          <w:bCs/>
          <w:sz w:val="32"/>
          <w:szCs w:val="32"/>
        </w:rPr>
        <w:t>提交申请</w:t>
      </w:r>
    </w:p>
    <w:p w:rsidR="00B14965" w:rsidRDefault="00F95E3C">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hint="eastAsia"/>
          <w:color w:val="000000" w:themeColor="text1"/>
          <w:sz w:val="32"/>
          <w:szCs w:val="32"/>
        </w:rPr>
        <w:t>申请人可于</w:t>
      </w:r>
      <w:r>
        <w:rPr>
          <w:rFonts w:ascii="Times New Roman" w:eastAsia="方正仿宋_GBK" w:hAnsi="Times New Roman" w:cs="Times New Roman" w:hint="eastAsia"/>
          <w:color w:val="000000" w:themeColor="text1"/>
          <w:sz w:val="32"/>
          <w:szCs w:val="32"/>
          <w:u w:val="single"/>
        </w:rPr>
        <w:t>2022</w:t>
      </w:r>
      <w:r>
        <w:rPr>
          <w:rFonts w:ascii="Times New Roman" w:eastAsia="方正仿宋_GBK" w:hAnsi="Times New Roman" w:cs="Times New Roman" w:hint="eastAsia"/>
          <w:color w:val="000000" w:themeColor="text1"/>
          <w:sz w:val="32"/>
          <w:szCs w:val="32"/>
          <w:u w:val="single"/>
        </w:rPr>
        <w:t>年</w:t>
      </w:r>
      <w:r>
        <w:rPr>
          <w:rFonts w:ascii="Times New Roman" w:eastAsia="方正仿宋_GBK" w:hAnsi="Times New Roman" w:cs="Times New Roman" w:hint="eastAsia"/>
          <w:color w:val="000000" w:themeColor="text1"/>
          <w:sz w:val="32"/>
          <w:szCs w:val="32"/>
          <w:u w:val="single"/>
        </w:rPr>
        <w:t>10</w:t>
      </w:r>
      <w:r>
        <w:rPr>
          <w:rFonts w:ascii="Times New Roman" w:eastAsia="方正仿宋_GBK" w:hAnsi="Times New Roman" w:cs="Times New Roman" w:hint="eastAsia"/>
          <w:color w:val="000000" w:themeColor="text1"/>
          <w:sz w:val="32"/>
          <w:szCs w:val="32"/>
          <w:u w:val="single"/>
        </w:rPr>
        <w:t>月</w:t>
      </w:r>
      <w:r w:rsidR="003C258E">
        <w:rPr>
          <w:rFonts w:ascii="Times New Roman" w:eastAsia="方正仿宋_GBK" w:hAnsi="Times New Roman" w:cs="Times New Roman" w:hint="eastAsia"/>
          <w:color w:val="000000" w:themeColor="text1"/>
          <w:sz w:val="32"/>
          <w:szCs w:val="32"/>
          <w:u w:val="single"/>
        </w:rPr>
        <w:t>27</w:t>
      </w:r>
      <w:r>
        <w:rPr>
          <w:rFonts w:ascii="Times New Roman" w:eastAsia="方正仿宋_GBK" w:hAnsi="Times New Roman" w:cs="Times New Roman" w:hint="eastAsia"/>
          <w:color w:val="000000" w:themeColor="text1"/>
          <w:sz w:val="32"/>
          <w:szCs w:val="32"/>
          <w:u w:val="single"/>
        </w:rPr>
        <w:t>日</w:t>
      </w:r>
      <w:r>
        <w:rPr>
          <w:rFonts w:ascii="Times New Roman" w:eastAsia="方正仿宋_GBK" w:hAnsi="Times New Roman" w:cs="Times New Roman" w:hint="eastAsia"/>
          <w:color w:val="000000" w:themeColor="text1"/>
          <w:sz w:val="32"/>
          <w:szCs w:val="32"/>
        </w:rPr>
        <w:t>至</w:t>
      </w:r>
      <w:r>
        <w:rPr>
          <w:rFonts w:ascii="Times New Roman" w:eastAsia="方正仿宋_GBK" w:hAnsi="Times New Roman" w:cs="Times New Roman" w:hint="eastAsia"/>
          <w:color w:val="000000" w:themeColor="text1"/>
          <w:sz w:val="32"/>
          <w:szCs w:val="32"/>
          <w:u w:val="single"/>
        </w:rPr>
        <w:t>2022</w:t>
      </w:r>
      <w:r>
        <w:rPr>
          <w:rFonts w:ascii="Times New Roman" w:eastAsia="方正仿宋_GBK" w:hAnsi="Times New Roman" w:cs="Times New Roman" w:hint="eastAsia"/>
          <w:color w:val="000000" w:themeColor="text1"/>
          <w:sz w:val="32"/>
          <w:szCs w:val="32"/>
          <w:u w:val="single"/>
        </w:rPr>
        <w:t>年</w:t>
      </w:r>
      <w:r>
        <w:rPr>
          <w:rFonts w:ascii="Times New Roman" w:eastAsia="方正仿宋_GBK" w:hAnsi="Times New Roman" w:cs="Times New Roman" w:hint="eastAsia"/>
          <w:color w:val="000000" w:themeColor="text1"/>
          <w:sz w:val="32"/>
          <w:szCs w:val="32"/>
          <w:u w:val="single"/>
        </w:rPr>
        <w:t>11</w:t>
      </w:r>
      <w:r>
        <w:rPr>
          <w:rFonts w:ascii="Times New Roman" w:eastAsia="方正仿宋_GBK" w:hAnsi="Times New Roman" w:cs="Times New Roman" w:hint="eastAsia"/>
          <w:color w:val="000000" w:themeColor="text1"/>
          <w:sz w:val="32"/>
          <w:szCs w:val="32"/>
          <w:u w:val="single"/>
        </w:rPr>
        <w:t>月</w:t>
      </w:r>
      <w:r w:rsidR="003C258E">
        <w:rPr>
          <w:rFonts w:ascii="Times New Roman" w:eastAsia="方正仿宋_GBK" w:hAnsi="Times New Roman" w:cs="Times New Roman" w:hint="eastAsia"/>
          <w:color w:val="000000" w:themeColor="text1"/>
          <w:sz w:val="32"/>
          <w:szCs w:val="32"/>
          <w:u w:val="single"/>
        </w:rPr>
        <w:t>23</w:t>
      </w:r>
      <w:r>
        <w:rPr>
          <w:rFonts w:ascii="Times New Roman" w:eastAsia="方正仿宋_GBK" w:hAnsi="Times New Roman" w:cs="Times New Roman" w:hint="eastAsia"/>
          <w:color w:val="000000" w:themeColor="text1"/>
          <w:sz w:val="32"/>
          <w:szCs w:val="32"/>
          <w:u w:val="single"/>
        </w:rPr>
        <w:t>日</w:t>
      </w:r>
      <w:r>
        <w:rPr>
          <w:rFonts w:ascii="Times New Roman" w:eastAsia="方正仿宋_GBK" w:hAnsi="Times New Roman" w:cs="Times New Roman" w:hint="eastAsia"/>
          <w:color w:val="000000" w:themeColor="text1"/>
          <w:sz w:val="32"/>
          <w:szCs w:val="32"/>
          <w:u w:val="single"/>
        </w:rPr>
        <w:t>16:00</w:t>
      </w:r>
      <w:r>
        <w:rPr>
          <w:rFonts w:ascii="Times New Roman" w:eastAsia="方正仿宋_GBK" w:hAnsi="Times New Roman" w:cs="Times New Roman" w:hint="eastAsia"/>
          <w:color w:val="000000" w:themeColor="text1"/>
          <w:sz w:val="32"/>
          <w:szCs w:val="32"/>
          <w:u w:val="single"/>
        </w:rPr>
        <w:t>时</w:t>
      </w:r>
      <w:r>
        <w:rPr>
          <w:rFonts w:ascii="Times New Roman" w:eastAsia="方正仿宋_GBK" w:hAnsi="Times New Roman" w:cs="Times New Roman" w:hint="eastAsia"/>
          <w:color w:val="000000" w:themeColor="text1"/>
          <w:sz w:val="32"/>
          <w:szCs w:val="32"/>
        </w:rPr>
        <w:t>止登陆全国公共资源交易平台（四川省·资阳市）（</w:t>
      </w:r>
      <w:r>
        <w:rPr>
          <w:rFonts w:ascii="Times New Roman" w:eastAsia="方正仿宋_GBK" w:hAnsi="Times New Roman" w:cs="Times New Roman" w:hint="eastAsia"/>
          <w:color w:val="000000" w:themeColor="text1"/>
          <w:sz w:val="32"/>
          <w:szCs w:val="32"/>
        </w:rPr>
        <w:t>http://ggzyjyzx.ziyang.gov.cn</w:t>
      </w:r>
      <w:r>
        <w:rPr>
          <w:rFonts w:ascii="Times New Roman" w:eastAsia="方正仿宋_GBK" w:hAnsi="Times New Roman" w:cs="Times New Roman" w:hint="eastAsia"/>
          <w:color w:val="000000" w:themeColor="text1"/>
          <w:sz w:val="32"/>
          <w:szCs w:val="32"/>
        </w:rPr>
        <w:t>）提交报名申请所需相关资料。申请所需文件包括：</w:t>
      </w:r>
    </w:p>
    <w:p w:rsidR="00B14965" w:rsidRDefault="00F95E3C" w:rsidP="000E45EF">
      <w:pPr>
        <w:widowControl/>
        <w:spacing w:line="600" w:lineRule="exact"/>
        <w:ind w:firstLineChars="200" w:firstLine="640"/>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1</w:t>
      </w:r>
      <w:r>
        <w:rPr>
          <w:rFonts w:ascii="Times New Roman" w:eastAsia="方正仿宋_GBK" w:hAnsi="Times New Roman" w:cs="Times New Roman"/>
          <w:b/>
          <w:bCs/>
          <w:color w:val="000000" w:themeColor="text1"/>
          <w:sz w:val="32"/>
          <w:szCs w:val="32"/>
        </w:rPr>
        <w:t>．法人申请的，应提交下列文件：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）法人单位有效证明文件（企业营业执照复印件）；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如公司成立股东会【或董事会】则须出具有股东【或董事】签名的股东会【或董事会】决议，并加盖公章；</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）法定代表人的有效身份证明文件；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）申请人委托他人办理的，应提交授权委托书及委托代理人的有效身份证明文件；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）竞买保证金交纳凭证；</w:t>
      </w:r>
    </w:p>
    <w:p w:rsidR="00B14965" w:rsidRDefault="00F95E3C">
      <w:pPr>
        <w:widowControl/>
        <w:spacing w:line="600" w:lineRule="exact"/>
        <w:ind w:firstLineChars="200" w:firstLine="640"/>
        <w:rPr>
          <w:rFonts w:ascii="Times New Roman" w:eastAsia="方正楷体_GBK" w:hAnsi="Times New Roman" w:cs="Times New Roman"/>
          <w:b/>
          <w:bCs/>
          <w:color w:val="000000" w:themeColor="text1"/>
          <w:sz w:val="32"/>
          <w:szCs w:val="32"/>
          <w:shd w:val="clear" w:color="auto" w:fill="FFFFFF"/>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7</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r>
        <w:rPr>
          <w:rFonts w:ascii="Times New Roman" w:eastAsia="方正楷体_GBK" w:hAnsi="Times New Roman" w:cs="Times New Roman"/>
          <w:b/>
          <w:bCs/>
          <w:color w:val="000000" w:themeColor="text1"/>
          <w:sz w:val="32"/>
          <w:szCs w:val="32"/>
          <w:shd w:val="clear" w:color="auto" w:fill="FFFFFF"/>
        </w:rPr>
        <w:t>；</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8</w:t>
      </w:r>
      <w:r>
        <w:rPr>
          <w:rFonts w:ascii="Times New Roman" w:eastAsia="方正仿宋_GBK" w:hAnsi="Times New Roman" w:cs="Times New Roman"/>
          <w:color w:val="000000" w:themeColor="text1"/>
          <w:sz w:val="32"/>
          <w:szCs w:val="32"/>
        </w:rPr>
        <w:t>）挂牌出让文件规定需要提交的其他文件。</w:t>
      </w:r>
    </w:p>
    <w:p w:rsidR="00B14965" w:rsidRDefault="00F95E3C" w:rsidP="000E45EF">
      <w:pPr>
        <w:widowControl/>
        <w:spacing w:line="600" w:lineRule="exact"/>
        <w:ind w:firstLineChars="200" w:firstLine="640"/>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2</w:t>
      </w:r>
      <w:r>
        <w:rPr>
          <w:rFonts w:ascii="Times New Roman" w:eastAsia="方正仿宋_GBK" w:hAnsi="Times New Roman" w:cs="Times New Roman"/>
          <w:b/>
          <w:bCs/>
          <w:color w:val="000000" w:themeColor="text1"/>
          <w:sz w:val="32"/>
          <w:szCs w:val="32"/>
        </w:rPr>
        <w:t>．自然人申请的，应提交下列文件：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）申请人有效身份证明文件；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）申请人委托他人办理的，应提交授权委托书及委托代理人的身份证明文件；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）竞买保证金交纳凭证；</w:t>
      </w:r>
    </w:p>
    <w:p w:rsidR="00B14965" w:rsidRDefault="00F95E3C">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）挂牌出让文件规定需要提交的其他文件。</w:t>
      </w:r>
    </w:p>
    <w:p w:rsidR="00B14965" w:rsidRDefault="00F95E3C" w:rsidP="000E45EF">
      <w:pPr>
        <w:widowControl/>
        <w:spacing w:line="600" w:lineRule="exact"/>
        <w:ind w:firstLineChars="200" w:firstLine="640"/>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3</w:t>
      </w:r>
      <w:r>
        <w:rPr>
          <w:rFonts w:ascii="Times New Roman" w:eastAsia="方正仿宋_GBK" w:hAnsi="Times New Roman" w:cs="Times New Roman"/>
          <w:b/>
          <w:bCs/>
          <w:color w:val="000000" w:themeColor="text1"/>
          <w:sz w:val="32"/>
          <w:szCs w:val="32"/>
        </w:rPr>
        <w:t>．其他组织申请的，应提交下列文件：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）表明该组织合法存在的文件或有效证明；</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）表明该组织负责人身份的有效证明文件；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）申请人委托他人办理的，应提交授权委托书及委托代理人的身份证明文件；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）竞买保证金交纳凭证；</w:t>
      </w:r>
    </w:p>
    <w:p w:rsidR="00B14965" w:rsidRDefault="00F95E3C">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7</w:t>
      </w:r>
      <w:r>
        <w:rPr>
          <w:rFonts w:ascii="Times New Roman" w:eastAsia="方正仿宋_GBK" w:hAnsi="Times New Roman" w:cs="Times New Roman"/>
          <w:color w:val="000000" w:themeColor="text1"/>
          <w:sz w:val="32"/>
          <w:szCs w:val="32"/>
        </w:rPr>
        <w:t>）挂牌出让文件规定需要提交的其他文件。</w:t>
      </w:r>
    </w:p>
    <w:p w:rsidR="00B14965" w:rsidRDefault="00F95E3C" w:rsidP="000E45EF">
      <w:pPr>
        <w:widowControl/>
        <w:spacing w:line="600" w:lineRule="exact"/>
        <w:ind w:firstLineChars="200" w:firstLine="640"/>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4</w:t>
      </w:r>
      <w:r>
        <w:rPr>
          <w:rFonts w:ascii="Times New Roman" w:eastAsia="方正仿宋_GBK" w:hAnsi="Times New Roman" w:cs="Times New Roman"/>
          <w:b/>
          <w:bCs/>
          <w:color w:val="000000" w:themeColor="text1"/>
          <w:sz w:val="32"/>
          <w:szCs w:val="32"/>
        </w:rPr>
        <w:t>．境外申请人申请的，应提交下列文件：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B14965" w:rsidRDefault="00F95E3C">
      <w:pPr>
        <w:widowControl/>
        <w:spacing w:line="600" w:lineRule="exact"/>
        <w:ind w:firstLineChars="200" w:firstLine="608"/>
        <w:rPr>
          <w:rFonts w:ascii="Times New Roman" w:eastAsia="方正仿宋_GBK" w:hAnsi="Times New Roman" w:cs="Times New Roman"/>
          <w:color w:val="000000" w:themeColor="text1"/>
          <w:w w:val="95"/>
          <w:sz w:val="32"/>
          <w:szCs w:val="32"/>
        </w:rPr>
      </w:pPr>
      <w:r>
        <w:rPr>
          <w:rFonts w:ascii="Times New Roman" w:eastAsia="方正仿宋_GBK" w:hAnsi="Times New Roman" w:cs="Times New Roman"/>
          <w:color w:val="000000" w:themeColor="text1"/>
          <w:w w:val="95"/>
          <w:sz w:val="32"/>
          <w:szCs w:val="32"/>
        </w:rPr>
        <w:t>（</w:t>
      </w:r>
      <w:r>
        <w:rPr>
          <w:rFonts w:ascii="Times New Roman" w:eastAsia="方正仿宋_GBK" w:hAnsi="Times New Roman" w:cs="Times New Roman"/>
          <w:color w:val="000000" w:themeColor="text1"/>
          <w:w w:val="95"/>
          <w:sz w:val="32"/>
          <w:szCs w:val="32"/>
        </w:rPr>
        <w:t>2</w:t>
      </w:r>
      <w:r>
        <w:rPr>
          <w:rFonts w:ascii="Times New Roman" w:eastAsia="方正仿宋_GBK" w:hAnsi="Times New Roman" w:cs="Times New Roman"/>
          <w:color w:val="000000" w:themeColor="text1"/>
          <w:w w:val="95"/>
          <w:sz w:val="32"/>
          <w:szCs w:val="32"/>
        </w:rPr>
        <w:t>）境外法人、自然人、其他组织的有效身份证明文件；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）申请人委托他人办理的，应提交授权委托书及委托代理人的有效身份证明文件；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）竞买保证金交纳凭证；</w:t>
      </w:r>
    </w:p>
    <w:p w:rsidR="00B14965" w:rsidRDefault="00F95E3C">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）挂牌出让文件规定需要提交的其他文件。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上述文件中，申请书必须用中文书写，其他文件可以使用其他语言，但必须附中文译本，所有文件的解释以中文译本为准。</w:t>
      </w:r>
    </w:p>
    <w:p w:rsidR="00B14965" w:rsidRDefault="00F95E3C" w:rsidP="000E45EF">
      <w:pPr>
        <w:widowControl/>
        <w:spacing w:line="600" w:lineRule="exact"/>
        <w:ind w:firstLineChars="200" w:firstLine="640"/>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5</w:t>
      </w:r>
      <w:r>
        <w:rPr>
          <w:rFonts w:ascii="Times New Roman" w:eastAsia="方正仿宋_GBK" w:hAnsi="Times New Roman" w:cs="Times New Roman"/>
          <w:b/>
          <w:bCs/>
          <w:color w:val="000000" w:themeColor="text1"/>
          <w:sz w:val="32"/>
          <w:szCs w:val="32"/>
        </w:rPr>
        <w:t>．联合申请的，应提交下列文件：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）联合申请各方共同签署的申请书；</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）联合申请各方的有效身份证明文件；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）提交包含有联合各方的出资比例、签订《出让合同》时的受让人、</w:t>
      </w:r>
      <w:r>
        <w:rPr>
          <w:rFonts w:ascii="Times New Roman" w:eastAsia="方正仿宋_GBK" w:hAnsi="Times New Roman" w:cs="Times New Roman"/>
          <w:color w:val="000000" w:themeColor="text1"/>
          <w:kern w:val="0"/>
          <w:sz w:val="32"/>
          <w:szCs w:val="32"/>
        </w:rPr>
        <w:t>明确联合各方的权利和义务等内容的《联合竞买协议》</w:t>
      </w:r>
      <w:r>
        <w:rPr>
          <w:rFonts w:ascii="Times New Roman" w:eastAsia="方正仿宋_GBK" w:hAnsi="Times New Roman" w:cs="Times New Roman"/>
          <w:color w:val="000000" w:themeColor="text1"/>
          <w:sz w:val="32"/>
          <w:szCs w:val="32"/>
        </w:rPr>
        <w:t>；</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）申请人委托他人办理的，应提交授权委托书及委托代理人的有效身份证明文件；</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）竞买保证金交纳凭证；</w:t>
      </w:r>
    </w:p>
    <w:p w:rsidR="00B14965" w:rsidRDefault="00F95E3C">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B14965" w:rsidRDefault="00F95E3C">
      <w:pPr>
        <w:widowControl/>
        <w:spacing w:line="600" w:lineRule="exact"/>
        <w:ind w:firstLineChars="200" w:firstLine="640"/>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7</w:t>
      </w:r>
      <w:r>
        <w:rPr>
          <w:rFonts w:ascii="Times New Roman" w:eastAsia="方正仿宋_GBK" w:hAnsi="Times New Roman" w:cs="Times New Roman"/>
          <w:color w:val="000000" w:themeColor="text1"/>
          <w:sz w:val="32"/>
          <w:szCs w:val="32"/>
        </w:rPr>
        <w:t>）挂牌出让文件规定需要提交的其他文件。</w:t>
      </w:r>
    </w:p>
    <w:p w:rsidR="00B14965" w:rsidRDefault="00F95E3C" w:rsidP="000E45EF">
      <w:pPr>
        <w:widowControl/>
        <w:spacing w:line="600" w:lineRule="exact"/>
        <w:ind w:firstLineChars="200" w:firstLine="640"/>
        <w:rPr>
          <w:rFonts w:ascii="方正楷体_GBK" w:eastAsia="方正楷体_GBK" w:hAnsi="Times New Roman" w:cs="Times New Roman"/>
          <w:b/>
          <w:color w:val="000000" w:themeColor="text1"/>
          <w:sz w:val="32"/>
          <w:szCs w:val="32"/>
        </w:rPr>
      </w:pPr>
      <w:r>
        <w:rPr>
          <w:rFonts w:ascii="方正楷体_GBK" w:eastAsia="方正楷体_GBK" w:hAnsi="Times New Roman" w:cs="Times New Roman" w:hint="eastAsia"/>
          <w:b/>
          <w:color w:val="000000" w:themeColor="text1"/>
          <w:sz w:val="32"/>
          <w:szCs w:val="32"/>
        </w:rPr>
        <w:t>（三）竞买资格审查</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color w:val="000000" w:themeColor="text1"/>
          <w:sz w:val="32"/>
          <w:szCs w:val="32"/>
        </w:rPr>
        <w:t>负责对挂牌出让公告规定的时间内收到的申请进行审查。按规定交纳竞买保证金，通过资格审查的，方能取得竞买资格。</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经审查，有下列情形之一的，为无效申请：</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．申请人不具备竞买资格的；</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2</w:t>
      </w:r>
      <w:r>
        <w:rPr>
          <w:rFonts w:ascii="Times New Roman" w:eastAsia="方正仿宋_GBK" w:hAnsi="Times New Roman" w:cs="Times New Roman"/>
          <w:color w:val="000000" w:themeColor="text1"/>
          <w:sz w:val="32"/>
          <w:szCs w:val="32"/>
        </w:rPr>
        <w:t>．未按规定交纳竞买保证金的；</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．申请文件不齐全或不符合规定的；</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．委托他人代理，委托文件不齐全或不符合规定的；</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．法律法规规定的其他情形。</w:t>
      </w:r>
    </w:p>
    <w:p w:rsidR="00B14965" w:rsidRDefault="00F95E3C" w:rsidP="000E45EF">
      <w:pPr>
        <w:widowControl/>
        <w:spacing w:line="600" w:lineRule="exact"/>
        <w:ind w:firstLineChars="200" w:firstLine="640"/>
        <w:rPr>
          <w:rFonts w:ascii="方正楷体_GBK" w:eastAsia="方正楷体_GBK" w:hAnsi="Times New Roman" w:cs="Times New Roman"/>
          <w:b/>
          <w:color w:val="000000" w:themeColor="text1"/>
          <w:sz w:val="32"/>
          <w:szCs w:val="32"/>
        </w:rPr>
      </w:pPr>
      <w:r>
        <w:rPr>
          <w:rFonts w:ascii="方正楷体_GBK" w:eastAsia="方正楷体_GBK" w:hAnsi="Times New Roman" w:cs="Times New Roman" w:hint="eastAsia"/>
          <w:b/>
          <w:color w:val="000000" w:themeColor="text1"/>
          <w:sz w:val="32"/>
          <w:szCs w:val="32"/>
        </w:rPr>
        <w:t>（四）确认竞买人资格</w:t>
      </w:r>
    </w:p>
    <w:p w:rsidR="00B14965" w:rsidRDefault="00F95E3C">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经审查，申请人按规定交纳竞买保证金</w:t>
      </w:r>
      <w:r>
        <w:rPr>
          <w:rFonts w:ascii="Times New Roman" w:eastAsia="方正仿宋_GBK" w:hAnsi="Times New Roman" w:cs="Times New Roman" w:hint="eastAsia"/>
          <w:color w:val="000000" w:themeColor="text1"/>
          <w:sz w:val="32"/>
          <w:szCs w:val="32"/>
        </w:rPr>
        <w:t>，</w:t>
      </w:r>
      <w:r>
        <w:rPr>
          <w:rFonts w:ascii="Times New Roman" w:eastAsia="方正仿宋_GBK" w:hAnsi="Times New Roman" w:cs="Times New Roman"/>
          <w:color w:val="000000" w:themeColor="text1"/>
          <w:sz w:val="32"/>
          <w:szCs w:val="32"/>
        </w:rPr>
        <w:t>具备申请条件的，</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color w:val="000000" w:themeColor="text1"/>
          <w:sz w:val="32"/>
          <w:szCs w:val="32"/>
        </w:rPr>
        <w:t>将在</w:t>
      </w:r>
      <w:r>
        <w:rPr>
          <w:rFonts w:ascii="Times New Roman" w:eastAsia="方正仿宋_GBK" w:hAnsi="Times New Roman" w:cs="Times New Roman"/>
          <w:color w:val="000000" w:themeColor="text1"/>
          <w:sz w:val="32"/>
          <w:szCs w:val="32"/>
          <w:u w:val="single"/>
        </w:rPr>
        <w:t>2</w:t>
      </w:r>
      <w:r>
        <w:rPr>
          <w:rFonts w:ascii="Times New Roman" w:eastAsia="方正仿宋_GBK" w:hAnsi="Times New Roman" w:cs="Times New Roman"/>
          <w:color w:val="000000" w:themeColor="text1"/>
          <w:sz w:val="32"/>
          <w:szCs w:val="32"/>
          <w:u w:val="single" w:color="000000"/>
        </w:rPr>
        <w:t>022</w:t>
      </w:r>
      <w:r>
        <w:rPr>
          <w:rFonts w:ascii="Times New Roman" w:eastAsia="方正仿宋_GBK" w:hAnsi="Times New Roman" w:cs="Times New Roman"/>
          <w:color w:val="000000" w:themeColor="text1"/>
          <w:sz w:val="32"/>
          <w:szCs w:val="32"/>
        </w:rPr>
        <w:t>年</w:t>
      </w:r>
      <w:r>
        <w:rPr>
          <w:rFonts w:ascii="Times New Roman" w:eastAsia="方正仿宋_GBK" w:hAnsi="Times New Roman" w:cs="Times New Roman" w:hint="eastAsia"/>
          <w:color w:val="000000" w:themeColor="text1"/>
          <w:sz w:val="32"/>
          <w:szCs w:val="32"/>
          <w:u w:val="single"/>
        </w:rPr>
        <w:t xml:space="preserve"> 11</w:t>
      </w:r>
      <w:r>
        <w:rPr>
          <w:rFonts w:ascii="Times New Roman" w:eastAsia="方正仿宋_GBK" w:hAnsi="Times New Roman" w:cs="Times New Roman"/>
          <w:color w:val="000000" w:themeColor="text1"/>
          <w:sz w:val="32"/>
          <w:szCs w:val="32"/>
        </w:rPr>
        <w:t>月</w:t>
      </w:r>
      <w:r>
        <w:rPr>
          <w:rFonts w:ascii="Times New Roman" w:eastAsia="方正仿宋_GBK" w:hAnsi="Times New Roman" w:cs="Times New Roman" w:hint="eastAsia"/>
          <w:color w:val="000000" w:themeColor="text1"/>
          <w:sz w:val="32"/>
          <w:szCs w:val="32"/>
          <w:u w:val="single"/>
        </w:rPr>
        <w:t>2</w:t>
      </w:r>
      <w:r w:rsidR="00847EB8">
        <w:rPr>
          <w:rFonts w:ascii="Times New Roman" w:eastAsia="方正仿宋_GBK" w:hAnsi="Times New Roman" w:cs="Times New Roman" w:hint="eastAsia"/>
          <w:color w:val="000000" w:themeColor="text1"/>
          <w:sz w:val="32"/>
          <w:szCs w:val="32"/>
          <w:u w:val="single"/>
        </w:rPr>
        <w:t>3</w:t>
      </w:r>
      <w:r>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hint="eastAsia"/>
          <w:color w:val="000000" w:themeColor="text1"/>
          <w:sz w:val="32"/>
          <w:szCs w:val="32"/>
          <w:u w:val="single" w:color="000000"/>
        </w:rPr>
        <w:t>17</w:t>
      </w:r>
      <w:r>
        <w:rPr>
          <w:rFonts w:ascii="Times New Roman" w:eastAsia="方正仿宋_GBK" w:hAnsi="Times New Roman" w:cs="Times New Roman"/>
          <w:color w:val="000000" w:themeColor="text1"/>
          <w:sz w:val="32"/>
          <w:szCs w:val="32"/>
        </w:rPr>
        <w:t>时</w:t>
      </w:r>
      <w:r>
        <w:rPr>
          <w:rFonts w:ascii="Times New Roman" w:eastAsia="方正仿宋_GBK" w:hAnsi="Times New Roman" w:cs="Times New Roman"/>
          <w:color w:val="000000" w:themeColor="text1"/>
          <w:sz w:val="32"/>
          <w:szCs w:val="32"/>
          <w:u w:val="single"/>
        </w:rPr>
        <w:t>00</w:t>
      </w:r>
      <w:r>
        <w:rPr>
          <w:rFonts w:ascii="Times New Roman" w:eastAsia="方正仿宋_GBK" w:hAnsi="Times New Roman" w:cs="Times New Roman"/>
          <w:color w:val="000000" w:themeColor="text1"/>
          <w:sz w:val="32"/>
          <w:szCs w:val="32"/>
        </w:rPr>
        <w:t>分前</w:t>
      </w:r>
      <w:r>
        <w:rPr>
          <w:rFonts w:ascii="Times New Roman" w:eastAsia="方正仿宋_GBK" w:hAnsi="Times New Roman" w:cs="Times New Roman"/>
          <w:sz w:val="32"/>
          <w:szCs w:val="32"/>
        </w:rPr>
        <w:t>确认</w:t>
      </w:r>
      <w:r>
        <w:rPr>
          <w:rFonts w:ascii="Times New Roman" w:eastAsia="方正仿宋_GBK" w:hAnsi="Times New Roman" w:cs="Times New Roman" w:hint="eastAsia"/>
          <w:sz w:val="32"/>
          <w:szCs w:val="32"/>
        </w:rPr>
        <w:t>其竞买资格</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申请人</w:t>
      </w:r>
      <w:r>
        <w:rPr>
          <w:rFonts w:ascii="Times New Roman" w:eastAsia="方正仿宋_GBK" w:hAnsi="Times New Roman" w:cs="Times New Roman"/>
          <w:sz w:val="32"/>
          <w:szCs w:val="32"/>
        </w:rPr>
        <w:t>可</w:t>
      </w:r>
      <w:r>
        <w:rPr>
          <w:rFonts w:ascii="Times New Roman" w:eastAsia="方正仿宋_GBK" w:hAnsi="Times New Roman" w:cs="Times New Roman" w:hint="eastAsia"/>
          <w:sz w:val="32"/>
          <w:szCs w:val="32"/>
        </w:rPr>
        <w:t>在报名界面查看报名审核结果，</w:t>
      </w:r>
      <w:r>
        <w:rPr>
          <w:rFonts w:ascii="Times New Roman" w:eastAsia="方正仿宋_GBK" w:hAnsi="Times New Roman" w:cs="Times New Roman"/>
          <w:sz w:val="32"/>
          <w:szCs w:val="32"/>
        </w:rPr>
        <w:t>经确认具备竞买资格的申请人，方可参加本次</w:t>
      </w:r>
      <w:bookmarkStart w:id="0" w:name="_GoBack"/>
      <w:bookmarkEnd w:id="0"/>
      <w:r>
        <w:rPr>
          <w:rFonts w:ascii="Times New Roman" w:eastAsia="方正仿宋_GBK" w:hAnsi="Times New Roman" w:cs="Times New Roman" w:hint="eastAsia"/>
          <w:sz w:val="32"/>
          <w:szCs w:val="32"/>
        </w:rPr>
        <w:t>土地</w:t>
      </w:r>
      <w:r>
        <w:rPr>
          <w:rFonts w:ascii="Times New Roman" w:eastAsia="方正仿宋_GBK" w:hAnsi="Times New Roman" w:cs="Times New Roman"/>
          <w:sz w:val="32"/>
          <w:szCs w:val="32"/>
        </w:rPr>
        <w:t>挂牌出让活动</w:t>
      </w:r>
      <w:r>
        <w:rPr>
          <w:rFonts w:ascii="Times New Roman" w:eastAsia="方正仿宋_GBK" w:hAnsi="Times New Roman" w:cs="Times New Roman"/>
          <w:color w:val="000000" w:themeColor="text1"/>
          <w:sz w:val="32"/>
          <w:szCs w:val="32"/>
        </w:rPr>
        <w:t>。</w:t>
      </w:r>
    </w:p>
    <w:p w:rsidR="00B14965" w:rsidRDefault="00F95E3C" w:rsidP="000E45EF">
      <w:pPr>
        <w:widowControl/>
        <w:spacing w:line="600" w:lineRule="exact"/>
        <w:ind w:firstLineChars="200" w:firstLine="640"/>
        <w:rPr>
          <w:rFonts w:ascii="方正楷体_GBK" w:eastAsia="方正楷体_GBK" w:hAnsi="Times New Roman" w:cs="Times New Roman"/>
          <w:b/>
          <w:color w:val="000000" w:themeColor="text1"/>
          <w:sz w:val="32"/>
          <w:szCs w:val="32"/>
        </w:rPr>
      </w:pPr>
      <w:r>
        <w:rPr>
          <w:rFonts w:ascii="方正楷体_GBK" w:eastAsia="方正楷体_GBK" w:hAnsi="Times New Roman" w:cs="Times New Roman" w:hint="eastAsia"/>
          <w:b/>
          <w:color w:val="000000" w:themeColor="text1"/>
          <w:sz w:val="32"/>
          <w:szCs w:val="32"/>
        </w:rPr>
        <w:t>（五）答疑及现场踏勘</w:t>
      </w:r>
    </w:p>
    <w:p w:rsidR="00B14965" w:rsidRDefault="00F95E3C" w:rsidP="000E45EF">
      <w:pPr>
        <w:autoSpaceDE w:val="0"/>
        <w:spacing w:line="600" w:lineRule="exact"/>
        <w:ind w:firstLineChars="200" w:firstLine="640"/>
        <w:rPr>
          <w:b/>
          <w:bCs/>
        </w:rPr>
      </w:pPr>
      <w:r>
        <w:rPr>
          <w:rFonts w:ascii="Times New Roman" w:eastAsia="方正仿宋_GBK" w:hAnsi="Times New Roman" w:cs="Times New Roman" w:hint="eastAsia"/>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rsidR="00B14965" w:rsidRDefault="00F95E3C">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六、本次挂牌出让活动时间及地点</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（一）挂牌时间为</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日（包括法定假日），具体如下：</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挂牌开始时间：</w:t>
      </w:r>
      <w:r w:rsidR="0020024B">
        <w:rPr>
          <w:rFonts w:ascii="Times New Roman" w:eastAsia="方正仿宋_GBK" w:hAnsi="Times New Roman" w:cs="Times New Roman"/>
          <w:sz w:val="32"/>
          <w:szCs w:val="32"/>
          <w:u w:val="single"/>
        </w:rPr>
        <w:t xml:space="preserve">2022 </w:t>
      </w:r>
      <w:r w:rsidR="0020024B">
        <w:rPr>
          <w:rFonts w:ascii="Times New Roman" w:eastAsia="方正仿宋_GBK" w:hAnsi="Times New Roman" w:cs="Times New Roman"/>
          <w:sz w:val="32"/>
          <w:szCs w:val="32"/>
        </w:rPr>
        <w:t>年</w:t>
      </w:r>
      <w:r w:rsidR="0020024B">
        <w:rPr>
          <w:rFonts w:ascii="Times New Roman" w:eastAsia="方正仿宋_GBK" w:hAnsi="Times New Roman" w:cs="Times New Roman" w:hint="eastAsia"/>
          <w:sz w:val="32"/>
          <w:szCs w:val="32"/>
          <w:u w:val="single"/>
        </w:rPr>
        <w:t xml:space="preserve"> 11 </w:t>
      </w:r>
      <w:r w:rsidR="0020024B">
        <w:rPr>
          <w:rFonts w:ascii="Times New Roman" w:eastAsia="方正仿宋_GBK" w:hAnsi="Times New Roman" w:cs="Times New Roman"/>
          <w:sz w:val="32"/>
          <w:szCs w:val="32"/>
        </w:rPr>
        <w:t>月</w:t>
      </w:r>
      <w:r w:rsidR="0020024B">
        <w:rPr>
          <w:rFonts w:ascii="Times New Roman" w:eastAsia="方正仿宋_GBK" w:hAnsi="Times New Roman" w:cs="Times New Roman" w:hint="eastAsia"/>
          <w:sz w:val="32"/>
          <w:szCs w:val="32"/>
          <w:u w:val="single"/>
        </w:rPr>
        <w:t xml:space="preserve"> 16</w:t>
      </w:r>
      <w:r w:rsidR="0020024B">
        <w:rPr>
          <w:rFonts w:ascii="Times New Roman" w:eastAsia="方正仿宋_GBK" w:hAnsi="Times New Roman" w:cs="Times New Roman"/>
          <w:sz w:val="32"/>
          <w:szCs w:val="32"/>
        </w:rPr>
        <w:t>日</w:t>
      </w:r>
      <w:r w:rsidR="0020024B">
        <w:rPr>
          <w:rFonts w:ascii="Times New Roman" w:eastAsia="方正仿宋_GBK" w:hAnsi="Times New Roman" w:cs="Times New Roman" w:hint="eastAsia"/>
          <w:sz w:val="32"/>
          <w:szCs w:val="32"/>
          <w:u w:val="single"/>
        </w:rPr>
        <w:t>9</w:t>
      </w:r>
      <w:r w:rsidR="0020024B">
        <w:rPr>
          <w:rFonts w:ascii="Times New Roman" w:eastAsia="方正仿宋_GBK" w:hAnsi="Times New Roman" w:cs="Times New Roman"/>
          <w:sz w:val="32"/>
          <w:szCs w:val="32"/>
        </w:rPr>
        <w:t>时</w:t>
      </w:r>
      <w:r w:rsidR="0020024B">
        <w:rPr>
          <w:rFonts w:ascii="Times New Roman" w:eastAsia="方正仿宋_GBK" w:hAnsi="Times New Roman" w:cs="Times New Roman"/>
          <w:sz w:val="32"/>
          <w:szCs w:val="32"/>
          <w:u w:val="single"/>
        </w:rPr>
        <w:t>00</w:t>
      </w:r>
      <w:r w:rsidR="0020024B">
        <w:rPr>
          <w:rFonts w:ascii="Times New Roman" w:eastAsia="方正仿宋_GBK" w:hAnsi="Times New Roman" w:cs="Times New Roman"/>
          <w:sz w:val="32"/>
          <w:szCs w:val="32"/>
        </w:rPr>
        <w:t>分</w:t>
      </w:r>
      <w:r>
        <w:rPr>
          <w:rFonts w:ascii="Times New Roman" w:eastAsia="方正仿宋_GBK" w:hAnsi="Times New Roman" w:cs="Times New Roman"/>
          <w:sz w:val="32"/>
          <w:szCs w:val="32"/>
        </w:rPr>
        <w:t>；</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挂牌截止时间：</w:t>
      </w:r>
      <w:r>
        <w:rPr>
          <w:rFonts w:ascii="Times New Roman" w:eastAsia="方正仿宋_GBK" w:hAnsi="Times New Roman" w:cs="Times New Roman"/>
          <w:sz w:val="32"/>
          <w:szCs w:val="32"/>
          <w:u w:val="single"/>
        </w:rPr>
        <w:t xml:space="preserve">2022 </w:t>
      </w:r>
      <w:r>
        <w:rPr>
          <w:rFonts w:ascii="Times New Roman" w:eastAsia="方正仿宋_GBK" w:hAnsi="Times New Roman" w:cs="Times New Roman"/>
          <w:sz w:val="32"/>
          <w:szCs w:val="32"/>
        </w:rPr>
        <w:t>年</w:t>
      </w:r>
      <w:r w:rsidR="0020024B">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hint="eastAsia"/>
          <w:sz w:val="32"/>
          <w:szCs w:val="32"/>
          <w:u w:val="single"/>
        </w:rPr>
        <w:t>1</w:t>
      </w:r>
      <w:r w:rsidR="0020024B">
        <w:rPr>
          <w:rFonts w:ascii="Times New Roman" w:eastAsia="方正仿宋_GBK" w:hAnsi="Times New Roman" w:cs="Times New Roman" w:hint="eastAsia"/>
          <w:sz w:val="32"/>
          <w:szCs w:val="32"/>
          <w:u w:val="single"/>
        </w:rPr>
        <w:t>1</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 xml:space="preserve"> 2</w:t>
      </w:r>
      <w:r w:rsidR="0020024B">
        <w:rPr>
          <w:rFonts w:ascii="Times New Roman" w:eastAsia="方正仿宋_GBK" w:hAnsi="Times New Roman" w:cs="Times New Roman" w:hint="eastAsia"/>
          <w:sz w:val="32"/>
          <w:szCs w:val="32"/>
          <w:u w:val="single"/>
        </w:rPr>
        <w:t>5</w:t>
      </w:r>
      <w:r>
        <w:rPr>
          <w:rFonts w:ascii="Times New Roman" w:eastAsia="方正仿宋_GBK" w:hAnsi="Times New Roman" w:cs="Times New Roman"/>
          <w:sz w:val="32"/>
          <w:szCs w:val="32"/>
        </w:rPr>
        <w:t>日</w:t>
      </w:r>
      <w:r>
        <w:rPr>
          <w:rFonts w:ascii="Times New Roman" w:eastAsia="方正仿宋_GBK" w:hAnsi="Times New Roman" w:cs="Times New Roman" w:hint="eastAsia"/>
          <w:sz w:val="32"/>
          <w:szCs w:val="32"/>
          <w:u w:val="single"/>
        </w:rPr>
        <w:t>10</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3.</w:t>
      </w:r>
      <w:r>
        <w:rPr>
          <w:rFonts w:ascii="Times New Roman" w:eastAsia="方正仿宋_GBK" w:hAnsi="Times New Roman" w:cs="Times New Roman"/>
          <w:sz w:val="32"/>
          <w:szCs w:val="32"/>
        </w:rPr>
        <w:t>接受挂牌报价时间：上午</w:t>
      </w:r>
      <w:r>
        <w:rPr>
          <w:rFonts w:ascii="Times New Roman" w:eastAsia="方正仿宋_GBK" w:hAnsi="Times New Roman" w:cs="Times New Roman"/>
          <w:sz w:val="32"/>
          <w:szCs w:val="32"/>
          <w:u w:val="single"/>
        </w:rPr>
        <w:t>9</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 xml:space="preserve">00 </w:t>
      </w:r>
      <w:r>
        <w:rPr>
          <w:rFonts w:ascii="Times New Roman" w:eastAsia="方正仿宋_GBK" w:hAnsi="Times New Roman" w:cs="Times New Roman"/>
          <w:sz w:val="32"/>
          <w:szCs w:val="32"/>
        </w:rPr>
        <w:t>分至</w:t>
      </w:r>
      <w:r>
        <w:rPr>
          <w:rFonts w:ascii="Times New Roman" w:eastAsia="方正仿宋_GBK" w:hAnsi="Times New Roman" w:cs="Times New Roman"/>
          <w:sz w:val="32"/>
          <w:szCs w:val="32"/>
          <w:u w:val="single"/>
        </w:rPr>
        <w:t>12</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分、下午</w:t>
      </w:r>
      <w:r>
        <w:rPr>
          <w:rFonts w:ascii="Times New Roman" w:eastAsia="方正仿宋_GBK" w:hAnsi="Times New Roman" w:cs="Times New Roman"/>
          <w:sz w:val="32"/>
          <w:szCs w:val="32"/>
          <w:u w:val="single"/>
        </w:rPr>
        <w:t>1</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 xml:space="preserve">30 </w:t>
      </w:r>
      <w:r>
        <w:rPr>
          <w:rFonts w:ascii="Times New Roman" w:eastAsia="方正仿宋_GBK" w:hAnsi="Times New Roman" w:cs="Times New Roman"/>
          <w:sz w:val="32"/>
          <w:szCs w:val="32"/>
        </w:rPr>
        <w:t>分至</w:t>
      </w:r>
      <w:r>
        <w:rPr>
          <w:rFonts w:ascii="Times New Roman" w:eastAsia="方正仿宋_GBK" w:hAnsi="Times New Roman" w:cs="Times New Roman"/>
          <w:sz w:val="32"/>
          <w:szCs w:val="32"/>
          <w:u w:val="single"/>
        </w:rPr>
        <w:t>5</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（二）本次国有建设用地使用权挂牌出让地点为</w:t>
      </w:r>
      <w:r>
        <w:rPr>
          <w:rFonts w:ascii="Times New Roman" w:eastAsia="方正仿宋_GBK" w:hAnsi="Times New Roman" w:cs="Times New Roman"/>
          <w:sz w:val="32"/>
          <w:szCs w:val="32"/>
          <w:u w:val="single"/>
        </w:rPr>
        <w:t>资阳市政府政务服务和</w:t>
      </w:r>
      <w:r>
        <w:rPr>
          <w:rFonts w:ascii="Times New Roman" w:eastAsia="方正仿宋_GBK" w:hAnsi="Times New Roman" w:cs="Times New Roman"/>
          <w:sz w:val="32"/>
          <w:szCs w:val="32"/>
          <w:u w:val="single" w:color="000000"/>
        </w:rPr>
        <w:t>公共资源交易</w:t>
      </w:r>
      <w:r>
        <w:rPr>
          <w:rFonts w:ascii="Times New Roman" w:eastAsia="方正仿宋_GBK" w:hAnsi="Times New Roman" w:cs="Times New Roman"/>
          <w:sz w:val="32"/>
          <w:szCs w:val="32"/>
          <w:u w:val="single"/>
        </w:rPr>
        <w:t>服务</w:t>
      </w:r>
      <w:r>
        <w:rPr>
          <w:rFonts w:ascii="Times New Roman" w:eastAsia="方正仿宋_GBK" w:hAnsi="Times New Roman" w:cs="Times New Roman"/>
          <w:sz w:val="32"/>
          <w:szCs w:val="32"/>
          <w:u w:val="single" w:color="000000"/>
        </w:rPr>
        <w:t>中心</w:t>
      </w:r>
      <w:r>
        <w:rPr>
          <w:rFonts w:ascii="Times New Roman" w:eastAsia="方正仿宋_GBK" w:hAnsi="Times New Roman" w:cs="Times New Roman"/>
          <w:sz w:val="32"/>
          <w:szCs w:val="32"/>
          <w:u w:val="single"/>
        </w:rPr>
        <w:t>（</w:t>
      </w:r>
      <w:r>
        <w:rPr>
          <w:rFonts w:ascii="Times New Roman" w:eastAsia="方正仿宋_GBK" w:hAnsi="Times New Roman" w:cs="Times New Roman"/>
          <w:sz w:val="32"/>
          <w:szCs w:val="32"/>
          <w:u w:val="single"/>
          <w:shd w:val="clear" w:color="auto" w:fill="FFFFFF"/>
        </w:rPr>
        <w:t>资阳市雁江区河埝街</w:t>
      </w:r>
      <w:r>
        <w:rPr>
          <w:rFonts w:ascii="Times New Roman" w:eastAsia="方正仿宋_GBK" w:hAnsi="Times New Roman" w:cs="Times New Roman"/>
          <w:sz w:val="32"/>
          <w:szCs w:val="32"/>
          <w:u w:val="single"/>
          <w:shd w:val="clear" w:color="auto" w:fill="FFFFFF"/>
        </w:rPr>
        <w:t>12</w:t>
      </w:r>
      <w:r>
        <w:rPr>
          <w:rFonts w:ascii="Times New Roman" w:eastAsia="方正仿宋_GBK" w:hAnsi="Times New Roman" w:cs="Times New Roman"/>
          <w:sz w:val="32"/>
          <w:szCs w:val="32"/>
          <w:u w:val="single"/>
          <w:shd w:val="clear" w:color="auto" w:fill="FFFFFF"/>
        </w:rPr>
        <w:t>号</w:t>
      </w:r>
      <w:r>
        <w:rPr>
          <w:rFonts w:ascii="Times New Roman" w:eastAsia="方正仿宋_GBK" w:hAnsi="Times New Roman" w:cs="Times New Roman"/>
          <w:sz w:val="32"/>
          <w:szCs w:val="32"/>
          <w:u w:val="single"/>
          <w:shd w:val="clear" w:color="auto" w:fill="FFFFFF"/>
        </w:rPr>
        <w:t>2</w:t>
      </w:r>
      <w:r>
        <w:rPr>
          <w:rFonts w:ascii="Times New Roman" w:eastAsia="方正仿宋_GBK" w:hAnsi="Times New Roman" w:cs="Times New Roman"/>
          <w:sz w:val="32"/>
          <w:szCs w:val="32"/>
          <w:u w:val="single"/>
          <w:shd w:val="clear" w:color="auto" w:fill="FFFFFF"/>
        </w:rPr>
        <w:t>楼</w:t>
      </w:r>
      <w:r>
        <w:rPr>
          <w:rFonts w:ascii="Times New Roman" w:eastAsia="方正仿宋_GBK" w:hAnsi="Times New Roman" w:cs="Times New Roman"/>
          <w:sz w:val="32"/>
          <w:szCs w:val="32"/>
          <w:u w:val="single"/>
        </w:rPr>
        <w:t>）。</w:t>
      </w:r>
    </w:p>
    <w:p w:rsidR="00B14965" w:rsidRDefault="00F95E3C">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七、挂牌程序</w:t>
      </w:r>
    </w:p>
    <w:p w:rsidR="00B14965" w:rsidRDefault="00F95E3C" w:rsidP="000E45EF">
      <w:pPr>
        <w:spacing w:line="600" w:lineRule="exact"/>
        <w:ind w:firstLineChars="150" w:firstLine="480"/>
        <w:rPr>
          <w:rFonts w:ascii="方正楷体_GBK" w:eastAsia="方正楷体_GBK" w:hAnsi="Times New Roman" w:cs="Times New Roman"/>
          <w:b/>
          <w:sz w:val="32"/>
          <w:szCs w:val="32"/>
        </w:rPr>
      </w:pPr>
      <w:r>
        <w:rPr>
          <w:rFonts w:ascii="方正楷体_GBK" w:eastAsia="方正楷体_GBK" w:hAnsi="Times New Roman" w:cs="Times New Roman" w:hint="eastAsia"/>
          <w:b/>
          <w:sz w:val="32"/>
          <w:szCs w:val="32"/>
        </w:rPr>
        <w:t>（一）公布挂牌信息</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．挂牌人将有关宗地的位置、面积、用途、使用年限、规划要求、起始价、增价规则及增价幅度等网站上挂牌公布；</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．竞买申请人需了解该地块情况的可电话咨询。</w:t>
      </w:r>
    </w:p>
    <w:p w:rsidR="00B14965" w:rsidRDefault="00F95E3C" w:rsidP="000E45EF">
      <w:pPr>
        <w:spacing w:line="600" w:lineRule="exact"/>
        <w:ind w:firstLineChars="150" w:firstLine="480"/>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（二）挂牌竞价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．挂牌主持人介绍挂牌起始价、增价幅度等竞价规则，宣布挂牌竞价开始；</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．竞买人填写《挂牌竞买报价单》；</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．挂牌主持人收到《挂牌竞买报价单》后，对报价单予以审核，对符合规定的报价予以确认；</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．挂牌主持人确认该报价后，更新显示挂牌价格，继续接受新报价。</w:t>
      </w:r>
    </w:p>
    <w:p w:rsidR="00B14965" w:rsidRDefault="00F95E3C" w:rsidP="000E45EF">
      <w:pPr>
        <w:spacing w:line="600" w:lineRule="exact"/>
        <w:ind w:firstLineChars="150" w:firstLine="480"/>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（三）挂牌截止</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挂牌截止应当由主持人主持确定。设有底价的，出让人应当在挂牌截止前将密封的挂牌底价交给挂牌主持人，挂牌主持人现</w:t>
      </w:r>
      <w:r>
        <w:rPr>
          <w:rFonts w:ascii="Times New Roman" w:eastAsia="方正仿宋_GBK" w:hAnsi="Times New Roman" w:cs="Times New Roman"/>
          <w:sz w:val="32"/>
          <w:szCs w:val="32"/>
        </w:rPr>
        <w:lastRenderedPageBreak/>
        <w:t>场打开密封件。在公告规定的挂牌截止时间，竞买人应当出席挂牌现场，挂牌主持人宣布最高报价及其报价者，并询问竞买人是否愿意继续竞价。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．挂牌主持人宣布最高报价及其报价者，并询问竞买人是否愿意继续报价。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．有竞买人表示愿意继续竞价的，即属于挂牌截止时有两个或两个以上竞买人要求报价的情形，挂牌主持人应当宣布挂牌出让转入现场竞价，并宣布现场竞价的时间和地点，通过现场竞价确定竞得人。</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．挂牌主持人连续三次报出最高挂牌价格，没有竞买人表示愿意继续竞价的，挂牌主持人宣布挂牌活动结束，</w:t>
      </w:r>
      <w:r>
        <w:rPr>
          <w:rFonts w:ascii="Times New Roman" w:eastAsia="方正仿宋_GBK" w:hAnsi="Times New Roman" w:cs="Times New Roman" w:hint="eastAsia"/>
          <w:sz w:val="32"/>
          <w:szCs w:val="32"/>
        </w:rPr>
        <w:t>确定最高挂牌价格的出价人为竞得人。</w:t>
      </w:r>
    </w:p>
    <w:p w:rsidR="00B14965" w:rsidRDefault="00F95E3C" w:rsidP="000E45EF">
      <w:pPr>
        <w:spacing w:line="600" w:lineRule="exact"/>
        <w:ind w:firstLineChars="150" w:firstLine="480"/>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（四）现场竞价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现场竞价由土地招标拍卖挂牌主持人主持进行，取得该宗地挂牌竞买资格的竞买人均可参加现场竞价。现场竞价按下列程序举行：</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．挂牌主持人应当宣布现场竞价的起始价、竞价规则和增价幅度，并宣布现场竞价开始。现场竞价的起始价为挂牌活动截止时的最高报价增加一个加价幅度后的价格。</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．参加现场竞价的竞买人按照竞价规则应价或报价。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．挂牌主持人确认该竞买人应价或者报价后继续竞价。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4</w:t>
      </w:r>
      <w:r>
        <w:rPr>
          <w:rFonts w:ascii="Times New Roman" w:eastAsia="方正仿宋_GBK" w:hAnsi="Times New Roman" w:cs="Times New Roman"/>
          <w:sz w:val="32"/>
          <w:szCs w:val="32"/>
        </w:rPr>
        <w:t>．挂牌主持人连续三次宣布同一应价或报价而没有人再应价或报价，挂牌主持人宣布最高应价或报价者为竞得人。</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在现场竞价中无人参加竞买或无人加价的，以挂牌截止时出价最高者为竞得人。</w:t>
      </w:r>
    </w:p>
    <w:p w:rsidR="00B14965" w:rsidRDefault="00F95E3C" w:rsidP="000E45EF">
      <w:pPr>
        <w:spacing w:line="600" w:lineRule="exact"/>
        <w:ind w:firstLineChars="150" w:firstLine="480"/>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（五）签订《成交确认书》</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确定竞得人后，挂牌人与竞得人当场签订《成交确认书》，竞得人拒绝签订《成交确认书》也不能对抗挂牌成交结果的法律效力。</w:t>
      </w:r>
    </w:p>
    <w:p w:rsidR="00B14965" w:rsidRDefault="00F95E3C" w:rsidP="000E45EF">
      <w:pPr>
        <w:spacing w:line="600" w:lineRule="exact"/>
        <w:ind w:firstLineChars="150" w:firstLine="480"/>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（六）出让结果公示</w:t>
      </w:r>
    </w:p>
    <w:p w:rsidR="00B14965" w:rsidRDefault="00F95E3C">
      <w:pPr>
        <w:widowControl/>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挂牌人将在此次国有建设用地使用权挂牌出让结束后</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个工作日内，在</w:t>
      </w:r>
      <w:r>
        <w:rPr>
          <w:rFonts w:ascii="Times New Roman" w:eastAsia="方正仿宋_GBK" w:hAnsi="Times New Roman" w:cs="Times New Roman"/>
          <w:sz w:val="32"/>
          <w:szCs w:val="32"/>
          <w:u w:val="single"/>
        </w:rPr>
        <w:t>交易平台</w:t>
      </w:r>
      <w:r>
        <w:rPr>
          <w:rFonts w:ascii="Times New Roman" w:eastAsia="方正仿宋_GBK" w:hAnsi="Times New Roman" w:cs="Times New Roman"/>
          <w:sz w:val="32"/>
          <w:szCs w:val="32"/>
        </w:rPr>
        <w:t>及</w:t>
      </w:r>
      <w:r>
        <w:rPr>
          <w:rFonts w:ascii="Times New Roman" w:eastAsia="方正仿宋_GBK" w:hAnsi="Times New Roman" w:cs="Times New Roman"/>
          <w:sz w:val="32"/>
          <w:szCs w:val="32"/>
          <w:u w:val="single"/>
        </w:rPr>
        <w:t>中国土地市场网</w:t>
      </w:r>
      <w:r>
        <w:rPr>
          <w:rFonts w:ascii="Times New Roman" w:eastAsia="方正仿宋_GBK" w:hAnsi="Times New Roman" w:cs="Times New Roman"/>
          <w:sz w:val="32"/>
          <w:szCs w:val="32"/>
        </w:rPr>
        <w:t>上公示本次国有建设用地使用权挂牌出让结果。</w:t>
      </w:r>
    </w:p>
    <w:p w:rsidR="00B14965" w:rsidRDefault="00F95E3C">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八、报价规则</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（一）本次挂牌</w:t>
      </w:r>
      <w:r>
        <w:rPr>
          <w:rFonts w:ascii="Times New Roman" w:eastAsia="方正仿宋_GBK" w:hAnsi="Times New Roman" w:cs="Times New Roman" w:hint="eastAsia"/>
          <w:sz w:val="32"/>
          <w:szCs w:val="32"/>
        </w:rPr>
        <w:t>按照</w:t>
      </w:r>
      <w:r>
        <w:rPr>
          <w:rFonts w:ascii="Times New Roman" w:eastAsia="方正仿宋_GBK" w:hAnsi="Times New Roman" w:cs="Times New Roman" w:hint="eastAsia"/>
          <w:sz w:val="32"/>
          <w:szCs w:val="32"/>
          <w:u w:val="single"/>
        </w:rPr>
        <w:t>不低于底价的</w:t>
      </w:r>
      <w:r>
        <w:rPr>
          <w:rFonts w:ascii="Times New Roman" w:eastAsia="方正仿宋_GBK" w:hAnsi="Times New Roman" w:cs="Times New Roman"/>
          <w:sz w:val="32"/>
          <w:szCs w:val="32"/>
          <w:u w:val="single"/>
        </w:rPr>
        <w:t>价高者得</w:t>
      </w:r>
      <w:r>
        <w:rPr>
          <w:rFonts w:ascii="Times New Roman" w:eastAsia="方正仿宋_GBK" w:hAnsi="Times New Roman" w:cs="Times New Roman"/>
          <w:sz w:val="32"/>
          <w:szCs w:val="32"/>
        </w:rPr>
        <w:t>为原则确定竞得人。</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（二）本次挂牌以增价方式进行报价，每次加价幅度不得小于挂牌主持人宣布的增价幅度。</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（三）竞买人以网上填写挂牌竞买报价方式报价，挂牌竞买报价一经报出，不得撤回。</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（四）在报价期间，竞买人可多次报价。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（五）竞买人报价有下列情形之一的，为无效报价：</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1</w:t>
      </w:r>
      <w:r>
        <w:rPr>
          <w:rFonts w:ascii="Times New Roman" w:eastAsia="方正仿宋_GBK" w:hAnsi="Times New Roman" w:cs="Times New Roman"/>
          <w:sz w:val="32"/>
          <w:szCs w:val="32"/>
        </w:rPr>
        <w:t>．报价单未在挂牌期限内收到的；</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．不按规定填写报价单的；</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．报价单填写人与竞买申请文件不符的；</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．报价不符合报价规则的；</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．报价不符合挂牌文件规定的其他情形。</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（六）有两个或两个以上竞买人报价相同的，确认先提交报价者为该挂牌价格的出价人。</w:t>
      </w:r>
    </w:p>
    <w:p w:rsidR="00B14965" w:rsidRDefault="00F95E3C">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九、注意事项</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w:t>
      </w:r>
      <w:r>
        <w:rPr>
          <w:rFonts w:ascii="Times New Roman" w:eastAsia="方正仿宋_GBK" w:hAnsi="Times New Roman" w:cs="Times New Roman"/>
          <w:b/>
          <w:bCs/>
          <w:sz w:val="32"/>
          <w:szCs w:val="32"/>
        </w:rPr>
        <w:t>申请人拟在竞得土地后成立新公司进行开发建设的，应在竞买申请书中明确新公司的出资构成、成立时间等内容，并出具市场监管部门的《企业预先核名通知书》</w:t>
      </w:r>
      <w:r>
        <w:rPr>
          <w:rFonts w:ascii="Times New Roman" w:eastAsia="方正仿宋_GBK" w:hAnsi="Times New Roman"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（三）竞买报价一经提交，不可撤回。</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w:t>
      </w:r>
      <w:r>
        <w:rPr>
          <w:rFonts w:ascii="Times New Roman" w:eastAsia="方正仿宋_GBK" w:hAnsi="Times New Roman" w:cs="Times New Roman" w:hint="eastAsia"/>
          <w:sz w:val="32"/>
          <w:szCs w:val="32"/>
          <w:u w:val="single"/>
        </w:rPr>
        <w:t>竞得人交纳的竞买保证金按总成交价款的</w:t>
      </w:r>
      <w:r>
        <w:rPr>
          <w:rFonts w:ascii="Times New Roman" w:eastAsia="方正仿宋_GBK" w:hAnsi="Times New Roman" w:cs="Times New Roman" w:hint="eastAsia"/>
          <w:sz w:val="32"/>
          <w:szCs w:val="32"/>
          <w:u w:val="single"/>
        </w:rPr>
        <w:t>20%</w:t>
      </w:r>
      <w:r>
        <w:rPr>
          <w:rFonts w:ascii="Times New Roman" w:eastAsia="方正仿宋_GBK" w:hAnsi="Times New Roman" w:cs="Times New Roman" w:hint="eastAsia"/>
          <w:sz w:val="32"/>
          <w:szCs w:val="32"/>
          <w:u w:val="single"/>
        </w:rPr>
        <w:t>（取整）自动转作该地块的定金，余下的竞买保证金自动转作受让地块首期成交价款。</w:t>
      </w:r>
      <w:r>
        <w:rPr>
          <w:rFonts w:ascii="Times New Roman" w:eastAsia="方正仿宋_GBK" w:hAnsi="Times New Roman" w:cs="Times New Roman"/>
          <w:sz w:val="32"/>
          <w:szCs w:val="32"/>
        </w:rPr>
        <w:t>未竞得人交纳的竞买保证金，挂牌人在挂牌活动结束后</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个工作日内予以退还，不计利息。</w:t>
      </w:r>
    </w:p>
    <w:p w:rsidR="00B14965" w:rsidRDefault="00F95E3C">
      <w:pPr>
        <w:pStyle w:val="11"/>
        <w:spacing w:line="60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（六）有下列情形之一的，挂牌人应当在挂牌开始前终止挂牌活动，并通知竞买人：</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．竞买人串通损害国家利益、社会利益或他人合法权益的；</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．挂牌人工作人员私下接触竞买人，足以影响挂牌公正性的；</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．应当依法终止挂牌活动的其他情形。</w:t>
      </w:r>
    </w:p>
    <w:p w:rsidR="00B14965" w:rsidRDefault="00F95E3C">
      <w:pPr>
        <w:spacing w:line="600" w:lineRule="exact"/>
        <w:ind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（七）竞得人有下</w:t>
      </w:r>
      <w:r>
        <w:rPr>
          <w:rFonts w:ascii="Times New Roman" w:eastAsia="方正仿宋_GBK" w:hAnsi="Times New Roman" w:cs="Times New Roman"/>
          <w:w w:val="95"/>
          <w:sz w:val="32"/>
          <w:szCs w:val="32"/>
        </w:rPr>
        <w:t>列行为之</w:t>
      </w:r>
      <w:r>
        <w:rPr>
          <w:rFonts w:ascii="Times New Roman" w:eastAsia="方正仿宋_GBK" w:hAnsi="Times New Roman" w:cs="Times New Roman"/>
          <w:sz w:val="32"/>
          <w:szCs w:val="32"/>
        </w:rPr>
        <w:t>一的，视为违约，挂牌人可取消其竞得人资格，竞买保证金不予退还，</w:t>
      </w:r>
      <w:r>
        <w:rPr>
          <w:rFonts w:ascii="Times New Roman" w:eastAsia="方正仿宋_GBK" w:hAnsi="Times New Roman" w:cs="Times New Roman"/>
          <w:kern w:val="0"/>
          <w:sz w:val="32"/>
          <w:szCs w:val="32"/>
        </w:rPr>
        <w:t>造成损失的，应当依法承担赔偿责任。</w:t>
      </w:r>
    </w:p>
    <w:p w:rsidR="00B14965" w:rsidRDefault="00F95E3C">
      <w:pPr>
        <w:spacing w:line="600" w:lineRule="exact"/>
        <w:ind w:firstLineChars="200"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．提供虚假文件隐瞒事实的；</w:t>
      </w:r>
    </w:p>
    <w:p w:rsidR="00B14965" w:rsidRDefault="00F95E3C">
      <w:pPr>
        <w:spacing w:line="600" w:lineRule="exact"/>
        <w:ind w:firstLineChars="200"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．采取行贿、恶意串通等非法手段竞得的。</w:t>
      </w:r>
    </w:p>
    <w:p w:rsidR="00B14965" w:rsidRDefault="00F95E3C">
      <w:pPr>
        <w:spacing w:line="600" w:lineRule="exact"/>
        <w:ind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w w:val="95"/>
          <w:sz w:val="32"/>
          <w:szCs w:val="32"/>
        </w:rPr>
        <w:t>竞得人逾期或拒绝签订</w:t>
      </w:r>
      <w:r>
        <w:rPr>
          <w:rFonts w:ascii="Times New Roman" w:eastAsia="方正仿宋_GBK" w:hAnsi="Times New Roman" w:cs="Times New Roman"/>
          <w:sz w:val="32"/>
          <w:szCs w:val="32"/>
        </w:rPr>
        <w:t>《成交确认书》的。</w:t>
      </w:r>
    </w:p>
    <w:p w:rsidR="00B14965" w:rsidRDefault="00F95E3C">
      <w:pPr>
        <w:spacing w:line="600" w:lineRule="exact"/>
        <w:ind w:firstLineChars="200" w:firstLine="640"/>
        <w:rPr>
          <w:rFonts w:ascii="Times New Roman" w:eastAsia="方正仿宋_GBK" w:hAnsi="Times New Roman" w:cs="Times New Roman"/>
          <w:w w:val="95"/>
          <w:sz w:val="32"/>
          <w:szCs w:val="32"/>
        </w:rPr>
      </w:pPr>
      <w:r>
        <w:rPr>
          <w:rFonts w:ascii="Times New Roman" w:eastAsia="方正仿宋_GBK" w:hAnsi="Times New Roman" w:cs="Times New Roman"/>
          <w:sz w:val="32"/>
          <w:szCs w:val="32"/>
        </w:rPr>
        <w:lastRenderedPageBreak/>
        <w:t>4</w:t>
      </w:r>
      <w:r>
        <w:rPr>
          <w:rFonts w:ascii="Times New Roman" w:eastAsia="方正仿宋_GBK" w:hAnsi="Times New Roman" w:cs="Times New Roman"/>
          <w:w w:val="95"/>
          <w:sz w:val="32"/>
          <w:szCs w:val="32"/>
        </w:rPr>
        <w:t>．竞得人逾期或拒绝签订《出让合同》的。</w:t>
      </w:r>
    </w:p>
    <w:p w:rsidR="00B14965" w:rsidRDefault="00F95E3C">
      <w:pPr>
        <w:spacing w:line="600" w:lineRule="exact"/>
        <w:ind w:firstLineChars="200" w:firstLine="640"/>
        <w:rPr>
          <w:rFonts w:ascii="Times New Roman" w:eastAsia="方正仿宋简体" w:hAnsi="Times New Roman" w:cs="Times New Roman"/>
          <w:sz w:val="32"/>
          <w:szCs w:val="32"/>
          <w:u w:val="single"/>
        </w:rPr>
      </w:pP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八</w:t>
      </w:r>
      <w:r>
        <w:rPr>
          <w:rFonts w:ascii="Times New Roman" w:eastAsia="方正仿宋_GBK" w:hAnsi="Times New Roman" w:cs="Times New Roman"/>
          <w:sz w:val="32"/>
          <w:szCs w:val="32"/>
        </w:rPr>
        <w:t>）挂牌成交价即为该幅地块的地表建设用地使用权出让价款，包括</w:t>
      </w:r>
      <w:r>
        <w:rPr>
          <w:rFonts w:ascii="Times New Roman" w:eastAsia="方正仿宋简体" w:hAnsi="Times New Roman" w:cs="Times New Roman"/>
          <w:sz w:val="32"/>
          <w:szCs w:val="32"/>
          <w:u w:val="single"/>
        </w:rPr>
        <w:t>出让范围内土地征收成本及政府土地收益。</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（九）竞得人与出让人签订</w:t>
      </w:r>
      <w:r>
        <w:rPr>
          <w:rFonts w:ascii="Times New Roman" w:eastAsia="方正仿宋_GBK" w:hAnsi="Times New Roman" w:cs="Times New Roman"/>
          <w:w w:val="95"/>
          <w:sz w:val="32"/>
          <w:szCs w:val="32"/>
        </w:rPr>
        <w:t>《出让合同》后，应当按出让合同约定支付挂牌成交价款。竞得人付清全部挂牌成交价款后</w:t>
      </w:r>
      <w:r>
        <w:rPr>
          <w:rFonts w:ascii="Times New Roman" w:eastAsia="方正仿宋_GBK" w:hAnsi="Times New Roman" w:cs="Times New Roman"/>
          <w:b/>
          <w:sz w:val="32"/>
          <w:szCs w:val="32"/>
        </w:rPr>
        <w:t>（如涉及分期付款利息和延迟缴纳土地价款违约金的，需一并缴清）</w:t>
      </w:r>
      <w:r>
        <w:rPr>
          <w:rFonts w:ascii="Times New Roman" w:eastAsia="方正仿宋_GBK" w:hAnsi="Times New Roman" w:cs="Times New Roman"/>
          <w:w w:val="95"/>
          <w:sz w:val="32"/>
          <w:szCs w:val="32"/>
        </w:rPr>
        <w:t>，方可依法申请办理土地登记，领取</w:t>
      </w:r>
      <w:r>
        <w:rPr>
          <w:rFonts w:ascii="Times New Roman" w:eastAsia="方正仿宋_GBK" w:hAnsi="Times New Roman" w:cs="Times New Roman"/>
          <w:sz w:val="32"/>
          <w:szCs w:val="32"/>
        </w:rPr>
        <w:t>《不动产权证书》。</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（十）</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挂牌不成交的，应当按规定由出让人重新组织出让。</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（十一）参加挂牌活动的人员，应遵守现场的纪律，服从管理人员的管理。</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bCs/>
          <w:sz w:val="32"/>
          <w:szCs w:val="32"/>
        </w:rPr>
        <w:t>十、</w:t>
      </w:r>
      <w:r>
        <w:rPr>
          <w:rFonts w:ascii="Times New Roman" w:eastAsia="方正仿宋_GBK" w:hAnsi="Times New Roman" w:cs="Times New Roman"/>
          <w:kern w:val="0"/>
          <w:sz w:val="32"/>
          <w:szCs w:val="32"/>
        </w:rPr>
        <w:t>该地块挂牌成交后，竞得人需在成交后</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个工作日内将地产交易手续费缴入</w:t>
      </w:r>
      <w:r>
        <w:rPr>
          <w:rFonts w:ascii="Times New Roman" w:eastAsia="方正仿宋_GBK" w:hAnsi="Times New Roman" w:cs="Times New Roman"/>
          <w:color w:val="000000" w:themeColor="text1"/>
          <w:sz w:val="32"/>
          <w:szCs w:val="32"/>
          <w:u w:val="single"/>
        </w:rPr>
        <w:t>资阳市</w:t>
      </w:r>
      <w:r>
        <w:rPr>
          <w:rFonts w:ascii="Times New Roman" w:eastAsia="方正仿宋_GBK" w:hAnsi="Times New Roman" w:cs="Times New Roman" w:hint="eastAsia"/>
          <w:color w:val="000000" w:themeColor="text1"/>
          <w:sz w:val="32"/>
          <w:szCs w:val="32"/>
          <w:u w:val="single"/>
        </w:rPr>
        <w:t>土地矿产交易</w:t>
      </w:r>
      <w:r>
        <w:rPr>
          <w:rFonts w:ascii="Times New Roman" w:eastAsia="方正仿宋_GBK" w:hAnsi="Times New Roman" w:cs="Times New Roman"/>
          <w:color w:val="000000" w:themeColor="text1"/>
          <w:sz w:val="32"/>
          <w:szCs w:val="32"/>
          <w:u w:val="single"/>
        </w:rPr>
        <w:t>中心指定帐户</w:t>
      </w:r>
      <w:r>
        <w:rPr>
          <w:rFonts w:ascii="Times New Roman" w:eastAsia="方正仿宋_GBK" w:hAnsi="Times New Roman" w:cs="Times New Roman"/>
          <w:kern w:val="0"/>
          <w:sz w:val="32"/>
          <w:szCs w:val="32"/>
        </w:rPr>
        <w:t>。按照川价发〔</w:t>
      </w:r>
      <w:r>
        <w:rPr>
          <w:rFonts w:ascii="Times New Roman" w:eastAsia="方正仿宋_GBK" w:hAnsi="Times New Roman" w:cs="Times New Roman"/>
          <w:kern w:val="0"/>
          <w:sz w:val="32"/>
          <w:szCs w:val="32"/>
        </w:rPr>
        <w:t>2006</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229</w:t>
      </w:r>
      <w:r>
        <w:rPr>
          <w:rFonts w:ascii="Times New Roman" w:eastAsia="方正仿宋_GBK" w:hAnsi="Times New Roman" w:cs="Times New Roman"/>
          <w:kern w:val="0"/>
          <w:sz w:val="32"/>
          <w:szCs w:val="32"/>
        </w:rPr>
        <w:t>号文件规定</w:t>
      </w:r>
      <w:r>
        <w:rPr>
          <w:rFonts w:ascii="Times New Roman" w:eastAsia="方正仿宋_GBK" w:hAnsi="Times New Roman" w:cs="Times New Roman"/>
          <w:sz w:val="32"/>
          <w:szCs w:val="32"/>
        </w:rPr>
        <w:t>，地产交易手续费按照该地块成交总价款的</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收取。</w:t>
      </w:r>
    </w:p>
    <w:p w:rsidR="00B14965" w:rsidRDefault="00F95E3C">
      <w:pPr>
        <w:spacing w:line="60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十一、</w:t>
      </w:r>
      <w:r>
        <w:rPr>
          <w:rFonts w:ascii="Times New Roman" w:eastAsia="方正仿宋_GBK" w:hAnsi="Times New Roman" w:cs="Times New Roman"/>
          <w:sz w:val="32"/>
          <w:szCs w:val="32"/>
        </w:rPr>
        <w:t>本《出让须知》由</w:t>
      </w:r>
      <w:r>
        <w:rPr>
          <w:rFonts w:ascii="Times New Roman" w:eastAsia="方正仿宋_GBK" w:hAnsi="Times New Roman" w:cs="Times New Roman" w:hint="eastAsia"/>
          <w:sz w:val="32"/>
          <w:szCs w:val="32"/>
          <w:u w:val="single"/>
        </w:rPr>
        <w:t>出让人、</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hint="eastAsia"/>
          <w:color w:val="000000" w:themeColor="text1"/>
          <w:sz w:val="32"/>
          <w:szCs w:val="32"/>
          <w:u w:val="single"/>
        </w:rPr>
        <w:t>共同</w:t>
      </w:r>
      <w:r>
        <w:rPr>
          <w:rFonts w:ascii="Times New Roman" w:eastAsia="方正仿宋_GBK" w:hAnsi="Times New Roman" w:cs="Times New Roman"/>
          <w:sz w:val="32"/>
          <w:szCs w:val="32"/>
          <w:u w:val="single"/>
        </w:rPr>
        <w:t>负责解释</w:t>
      </w:r>
      <w:r>
        <w:rPr>
          <w:rFonts w:ascii="Times New Roman" w:eastAsia="方正仿宋_GBK" w:hAnsi="Times New Roman" w:cs="Times New Roman"/>
          <w:sz w:val="32"/>
          <w:szCs w:val="32"/>
        </w:rPr>
        <w:t>。未尽事宜依照《招标拍卖挂牌出让国有建设用地使用权规定》（原国土资源部令第</w:t>
      </w:r>
      <w:r>
        <w:rPr>
          <w:rFonts w:ascii="Times New Roman" w:eastAsia="方正仿宋_GBK" w:hAnsi="Times New Roman" w:cs="Times New Roman"/>
          <w:sz w:val="32"/>
          <w:szCs w:val="32"/>
        </w:rPr>
        <w:t>39</w:t>
      </w:r>
      <w:r>
        <w:rPr>
          <w:rFonts w:ascii="Times New Roman" w:eastAsia="方正仿宋_GBK" w:hAnsi="Times New Roman" w:cs="Times New Roman"/>
          <w:sz w:val="32"/>
          <w:szCs w:val="32"/>
        </w:rPr>
        <w:t>号）办理。</w:t>
      </w:r>
    </w:p>
    <w:p w:rsidR="00B14965" w:rsidRDefault="00B14965">
      <w:pPr>
        <w:widowControl/>
        <w:spacing w:line="600" w:lineRule="exact"/>
        <w:ind w:right="320"/>
        <w:jc w:val="left"/>
        <w:rPr>
          <w:rFonts w:ascii="Times New Roman" w:eastAsia="方正仿宋_GBK" w:hAnsi="Times New Roman" w:cs="Times New Roman"/>
          <w:color w:val="000000" w:themeColor="text1"/>
          <w:sz w:val="32"/>
          <w:szCs w:val="32"/>
        </w:rPr>
      </w:pPr>
    </w:p>
    <w:p w:rsidR="00B14965" w:rsidRDefault="00F95E3C">
      <w:pPr>
        <w:widowControl/>
        <w:wordWrap w:val="0"/>
        <w:spacing w:line="600" w:lineRule="exact"/>
        <w:ind w:right="320"/>
        <w:jc w:val="right"/>
        <w:rPr>
          <w:rFonts w:ascii="Times New Roman" w:eastAsia="方正仿宋_GBK" w:hAnsi="Times New Roman" w:cs="Times New Roman"/>
          <w:sz w:val="32"/>
          <w:szCs w:val="32"/>
        </w:rPr>
      </w:pPr>
      <w:r>
        <w:rPr>
          <w:rFonts w:ascii="Times New Roman" w:eastAsia="方正仿宋_GBK" w:hAnsi="Times New Roman" w:cs="Times New Roman"/>
          <w:color w:val="000000" w:themeColor="text1"/>
          <w:sz w:val="32"/>
          <w:szCs w:val="32"/>
        </w:rPr>
        <w:t>资阳市政府政务服务和公共资源交易服务中心</w:t>
      </w:r>
    </w:p>
    <w:p w:rsidR="00B14965" w:rsidRDefault="00F95E3C">
      <w:pPr>
        <w:widowControl/>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10</w:t>
      </w:r>
      <w:r>
        <w:rPr>
          <w:rFonts w:ascii="Times New Roman" w:eastAsia="方正仿宋_GBK" w:hAnsi="Times New Roman" w:cs="Times New Roman"/>
          <w:sz w:val="32"/>
          <w:szCs w:val="32"/>
        </w:rPr>
        <w:t>月</w:t>
      </w:r>
      <w:r w:rsidR="00E64CD5">
        <w:rPr>
          <w:rFonts w:ascii="Times New Roman" w:eastAsia="方正仿宋_GBK" w:hAnsi="Times New Roman" w:cs="Times New Roman" w:hint="eastAsia"/>
          <w:sz w:val="32"/>
          <w:szCs w:val="32"/>
        </w:rPr>
        <w:t>27</w:t>
      </w:r>
      <w:r>
        <w:rPr>
          <w:rFonts w:ascii="Times New Roman" w:eastAsia="方正仿宋_GBK" w:hAnsi="Times New Roman" w:cs="Times New Roman" w:hint="eastAsia"/>
          <w:sz w:val="32"/>
          <w:szCs w:val="32"/>
        </w:rPr>
        <w:t>日</w:t>
      </w:r>
    </w:p>
    <w:p w:rsidR="00B14965" w:rsidRDefault="00DD4436">
      <w:pPr>
        <w:pStyle w:val="BodyTextFirstIndent1"/>
        <w:ind w:firstLine="320"/>
        <w:rPr>
          <w:rFonts w:ascii="Times New Roman" w:eastAsia="方正仿宋_GBK" w:hAnsi="Times New Roman" w:cs="Times New Roman" w:hint="eastAsia"/>
          <w:sz w:val="32"/>
          <w:szCs w:val="32"/>
        </w:rPr>
      </w:pPr>
      <w:r>
        <w:rPr>
          <w:rFonts w:ascii="Times New Roman" w:eastAsia="方正仿宋_GBK" w:hAnsi="Times New Roman" w:cs="Times New Roman" w:hint="eastAsia"/>
          <w:noProof/>
          <w:sz w:val="32"/>
          <w:szCs w:val="32"/>
        </w:rPr>
        <w:lastRenderedPageBreak/>
        <w:drawing>
          <wp:anchor distT="0" distB="0" distL="114300" distR="114300" simplePos="0" relativeHeight="251675648" behindDoc="1" locked="0" layoutInCell="1" allowOverlap="1">
            <wp:simplePos x="0" y="0"/>
            <wp:positionH relativeFrom="page">
              <wp:posOffset>19050</wp:posOffset>
            </wp:positionH>
            <wp:positionV relativeFrom="page">
              <wp:posOffset>1308100</wp:posOffset>
            </wp:positionV>
            <wp:extent cx="7389495" cy="5226050"/>
            <wp:effectExtent l="19050" t="0" r="1905" b="0"/>
            <wp:wrapNone/>
            <wp:docPr id="14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16" cstate="print"/>
                    <a:srcRect/>
                    <a:stretch>
                      <a:fillRect/>
                    </a:stretch>
                  </pic:blipFill>
                  <pic:spPr bwMode="auto">
                    <a:xfrm>
                      <a:off x="0" y="0"/>
                      <a:ext cx="7389495" cy="5226050"/>
                    </a:xfrm>
                    <a:prstGeom prst="rect">
                      <a:avLst/>
                    </a:prstGeom>
                    <a:noFill/>
                    <a:ln w="9525" cmpd="sng">
                      <a:noFill/>
                      <a:miter lim="800000"/>
                      <a:headEnd/>
                      <a:tailEnd/>
                    </a:ln>
                    <a:effectLst/>
                  </pic:spPr>
                </pic:pic>
              </a:graphicData>
            </a:graphic>
          </wp:anchor>
        </w:drawing>
      </w:r>
    </w:p>
    <w:p w:rsidR="00E854B4" w:rsidRDefault="00E854B4">
      <w:pPr>
        <w:pStyle w:val="BodyTextFirstIndent1"/>
        <w:ind w:firstLine="320"/>
        <w:rPr>
          <w:rFonts w:ascii="Times New Roman" w:eastAsia="方正仿宋_GBK" w:hAnsi="Times New Roman" w:cs="Times New Roman"/>
          <w:sz w:val="32"/>
          <w:szCs w:val="32"/>
        </w:rPr>
      </w:pPr>
    </w:p>
    <w:p w:rsidR="00B14965" w:rsidRDefault="00B14965">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hint="eastAsia"/>
          <w:noProof/>
        </w:rPr>
      </w:pPr>
    </w:p>
    <w:p w:rsidR="00E854B4" w:rsidRDefault="00E854B4">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Times New Roman" w:hAnsi="Times New Roman" w:cs="Times New Roman"/>
        </w:rPr>
      </w:pPr>
    </w:p>
    <w:p w:rsidR="00B14965" w:rsidRDefault="00B14965">
      <w:pPr>
        <w:pStyle w:val="BodyTextFirstIndent1"/>
        <w:ind w:firstLineChars="0" w:firstLine="0"/>
        <w:rPr>
          <w:rFonts w:ascii="方正小标宋_GBK" w:eastAsia="方正小标宋_GBK" w:hAnsi="Times New Roman" w:cs="Times New Roman"/>
          <w:color w:val="000000" w:themeColor="text1"/>
          <w:sz w:val="44"/>
          <w:szCs w:val="44"/>
        </w:rPr>
      </w:pP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DD4436">
      <w:pPr>
        <w:pStyle w:val="BodyTextFirstIndent1"/>
        <w:ind w:firstLine="440"/>
        <w:jc w:val="left"/>
        <w:rPr>
          <w:rFonts w:ascii="方正小标宋_GBK" w:eastAsia="方正小标宋_GBK" w:hAnsi="Times New Roman" w:cs="Times New Roman" w:hint="eastAsia"/>
          <w:color w:val="000000" w:themeColor="text1"/>
          <w:sz w:val="44"/>
          <w:szCs w:val="44"/>
        </w:rPr>
      </w:pPr>
      <w:r>
        <w:rPr>
          <w:rFonts w:ascii="方正小标宋_GBK" w:eastAsia="方正小标宋_GBK" w:hAnsi="Times New Roman" w:cs="Times New Roman" w:hint="eastAsia"/>
          <w:noProof/>
          <w:color w:val="000000" w:themeColor="text1"/>
          <w:sz w:val="44"/>
          <w:szCs w:val="44"/>
        </w:rPr>
        <w:lastRenderedPageBreak/>
        <w:drawing>
          <wp:anchor distT="0" distB="0" distL="114300" distR="114300" simplePos="0" relativeHeight="251676672" behindDoc="0" locked="0" layoutInCell="1" allowOverlap="1">
            <wp:simplePos x="0" y="0"/>
            <wp:positionH relativeFrom="column">
              <wp:posOffset>-43180</wp:posOffset>
            </wp:positionH>
            <wp:positionV relativeFrom="paragraph">
              <wp:posOffset>382270</wp:posOffset>
            </wp:positionV>
            <wp:extent cx="5802630" cy="7251700"/>
            <wp:effectExtent l="19050" t="0" r="7620" b="0"/>
            <wp:wrapNone/>
            <wp:docPr id="148" name="图片 13" descr="1663234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663234642(1)"/>
                    <pic:cNvPicPr>
                      <a:picLocks noChangeAspect="1" noChangeArrowheads="1"/>
                    </pic:cNvPicPr>
                  </pic:nvPicPr>
                  <pic:blipFill>
                    <a:blip r:embed="rId17"/>
                    <a:srcRect l="2821" t="2972" r="839" b="7578"/>
                    <a:stretch>
                      <a:fillRect/>
                    </a:stretch>
                  </pic:blipFill>
                  <pic:spPr bwMode="auto">
                    <a:xfrm>
                      <a:off x="0" y="0"/>
                      <a:ext cx="5802630" cy="7251700"/>
                    </a:xfrm>
                    <a:prstGeom prst="rect">
                      <a:avLst/>
                    </a:prstGeom>
                    <a:noFill/>
                    <a:ln w="9525" cmpd="sng">
                      <a:noFill/>
                      <a:miter lim="800000"/>
                      <a:headEnd/>
                      <a:tailEnd/>
                    </a:ln>
                    <a:effectLst/>
                  </pic:spPr>
                </pic:pic>
              </a:graphicData>
            </a:graphic>
          </wp:anchor>
        </w:drawing>
      </w: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hint="eastAsia"/>
          <w:color w:val="000000" w:themeColor="text1"/>
          <w:sz w:val="44"/>
          <w:szCs w:val="44"/>
        </w:rPr>
      </w:pPr>
    </w:p>
    <w:p w:rsidR="00E854B4" w:rsidRDefault="00E854B4">
      <w:pPr>
        <w:pStyle w:val="BodyTextFirstIndent1"/>
        <w:ind w:firstLine="440"/>
        <w:jc w:val="left"/>
        <w:rPr>
          <w:rFonts w:ascii="方正小标宋_GBK" w:eastAsia="方正小标宋_GBK" w:hAnsi="Times New Roman" w:cs="Times New Roman"/>
          <w:color w:val="000000" w:themeColor="text1"/>
          <w:sz w:val="44"/>
          <w:szCs w:val="44"/>
        </w:rPr>
      </w:pPr>
    </w:p>
    <w:p w:rsidR="00E854B4" w:rsidRDefault="00E854B4">
      <w:pPr>
        <w:pStyle w:val="BodyTextFirstIndent1"/>
        <w:ind w:firstLineChars="0" w:firstLine="0"/>
        <w:jc w:val="left"/>
        <w:rPr>
          <w:rFonts w:ascii="方正小标宋_GBK" w:eastAsia="方正小标宋_GBK" w:hAnsi="Times New Roman" w:cs="Times New Roman" w:hint="eastAsia"/>
          <w:color w:val="000000" w:themeColor="text1"/>
          <w:sz w:val="44"/>
          <w:szCs w:val="44"/>
        </w:rPr>
      </w:pPr>
    </w:p>
    <w:p w:rsidR="00B14965" w:rsidRDefault="00DD4436">
      <w:pPr>
        <w:pStyle w:val="BodyTextFirstIndent1"/>
        <w:ind w:firstLineChars="0" w:firstLine="0"/>
        <w:jc w:val="left"/>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noProof/>
          <w:color w:val="000000" w:themeColor="text1"/>
          <w:sz w:val="44"/>
          <w:szCs w:val="44"/>
        </w:rPr>
        <w:lastRenderedPageBreak/>
        <w:drawing>
          <wp:anchor distT="0" distB="0" distL="114300" distR="114300" simplePos="0" relativeHeight="251677696" behindDoc="0" locked="0" layoutInCell="1" allowOverlap="1">
            <wp:simplePos x="0" y="0"/>
            <wp:positionH relativeFrom="column">
              <wp:posOffset>-220980</wp:posOffset>
            </wp:positionH>
            <wp:positionV relativeFrom="paragraph">
              <wp:posOffset>58420</wp:posOffset>
            </wp:positionV>
            <wp:extent cx="5783580" cy="7924800"/>
            <wp:effectExtent l="19050" t="0" r="7620" b="0"/>
            <wp:wrapNone/>
            <wp:docPr id="149" name="图片 14" descr="1663234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663234691(1)"/>
                    <pic:cNvPicPr>
                      <a:picLocks noChangeAspect="1" noChangeArrowheads="1"/>
                    </pic:cNvPicPr>
                  </pic:nvPicPr>
                  <pic:blipFill>
                    <a:blip r:embed="rId18"/>
                    <a:srcRect l="4736" t="6480" r="7655" b="9277"/>
                    <a:stretch>
                      <a:fillRect/>
                    </a:stretch>
                  </pic:blipFill>
                  <pic:spPr bwMode="auto">
                    <a:xfrm>
                      <a:off x="0" y="0"/>
                      <a:ext cx="5783580" cy="7924800"/>
                    </a:xfrm>
                    <a:prstGeom prst="rect">
                      <a:avLst/>
                    </a:prstGeom>
                    <a:noFill/>
                    <a:ln w="9525" cmpd="sng">
                      <a:noFill/>
                      <a:miter lim="800000"/>
                      <a:headEnd/>
                      <a:tailEnd/>
                    </a:ln>
                  </pic:spPr>
                </pic:pic>
              </a:graphicData>
            </a:graphic>
          </wp:anchor>
        </w:drawing>
      </w: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44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DD4436">
      <w:pPr>
        <w:pStyle w:val="BodyTextFirstIndent1"/>
        <w:ind w:firstLineChars="0" w:firstLine="0"/>
        <w:jc w:val="left"/>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noProof/>
          <w:color w:val="000000" w:themeColor="text1"/>
          <w:sz w:val="44"/>
          <w:szCs w:val="44"/>
        </w:rPr>
        <w:lastRenderedPageBreak/>
        <w:drawing>
          <wp:anchor distT="0" distB="0" distL="114300" distR="114300" simplePos="0" relativeHeight="251678720" behindDoc="0" locked="0" layoutInCell="1" allowOverlap="1">
            <wp:simplePos x="0" y="0"/>
            <wp:positionH relativeFrom="column">
              <wp:posOffset>136525</wp:posOffset>
            </wp:positionH>
            <wp:positionV relativeFrom="paragraph">
              <wp:posOffset>369570</wp:posOffset>
            </wp:positionV>
            <wp:extent cx="5426075" cy="6737350"/>
            <wp:effectExtent l="19050" t="0" r="3175" b="0"/>
            <wp:wrapNone/>
            <wp:docPr id="150" name="图片 15" descr="1663234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663234710(1)"/>
                    <pic:cNvPicPr>
                      <a:picLocks noChangeAspect="1" noChangeArrowheads="1"/>
                    </pic:cNvPicPr>
                  </pic:nvPicPr>
                  <pic:blipFill>
                    <a:blip r:embed="rId19"/>
                    <a:srcRect l="2332" t="4274" b="10255"/>
                    <a:stretch>
                      <a:fillRect/>
                    </a:stretch>
                  </pic:blipFill>
                  <pic:spPr bwMode="auto">
                    <a:xfrm>
                      <a:off x="0" y="0"/>
                      <a:ext cx="5426075" cy="6737350"/>
                    </a:xfrm>
                    <a:prstGeom prst="rect">
                      <a:avLst/>
                    </a:prstGeom>
                    <a:noFill/>
                    <a:ln w="9525" cmpd="sng">
                      <a:noFill/>
                      <a:miter lim="800000"/>
                      <a:headEnd/>
                      <a:tailEnd/>
                    </a:ln>
                  </pic:spPr>
                </pic:pic>
              </a:graphicData>
            </a:graphic>
          </wp:anchor>
        </w:drawing>
      </w: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DD4436">
      <w:pPr>
        <w:pStyle w:val="BodyTextFirstIndent1"/>
        <w:ind w:firstLineChars="0" w:firstLine="0"/>
        <w:jc w:val="left"/>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noProof/>
          <w:color w:val="000000" w:themeColor="text1"/>
          <w:sz w:val="44"/>
          <w:szCs w:val="44"/>
        </w:rPr>
        <w:lastRenderedPageBreak/>
        <w:drawing>
          <wp:anchor distT="0" distB="0" distL="114300" distR="114300" simplePos="0" relativeHeight="251679744" behindDoc="0" locked="0" layoutInCell="1" allowOverlap="1">
            <wp:simplePos x="0" y="0"/>
            <wp:positionH relativeFrom="column">
              <wp:posOffset>102870</wp:posOffset>
            </wp:positionH>
            <wp:positionV relativeFrom="paragraph">
              <wp:posOffset>388620</wp:posOffset>
            </wp:positionV>
            <wp:extent cx="5448300" cy="7327900"/>
            <wp:effectExtent l="19050" t="0" r="0" b="0"/>
            <wp:wrapNone/>
            <wp:docPr id="151" name="图片 16" descr="1663234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663234728(1)"/>
                    <pic:cNvPicPr>
                      <a:picLocks noChangeAspect="1" noChangeArrowheads="1"/>
                    </pic:cNvPicPr>
                  </pic:nvPicPr>
                  <pic:blipFill>
                    <a:blip r:embed="rId20"/>
                    <a:srcRect l="6790" t="8305" r="7205" b="10019"/>
                    <a:stretch>
                      <a:fillRect/>
                    </a:stretch>
                  </pic:blipFill>
                  <pic:spPr bwMode="auto">
                    <a:xfrm>
                      <a:off x="0" y="0"/>
                      <a:ext cx="5448300" cy="7327900"/>
                    </a:xfrm>
                    <a:prstGeom prst="rect">
                      <a:avLst/>
                    </a:prstGeom>
                    <a:noFill/>
                    <a:ln w="9525" cmpd="sng">
                      <a:noFill/>
                      <a:miter lim="800000"/>
                      <a:headEnd/>
                      <a:tailEnd/>
                    </a:ln>
                  </pic:spPr>
                </pic:pic>
              </a:graphicData>
            </a:graphic>
          </wp:anchor>
        </w:drawing>
      </w: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DD4436">
      <w:pPr>
        <w:pStyle w:val="BodyTextFirstIndent1"/>
        <w:ind w:firstLineChars="0" w:firstLine="0"/>
        <w:jc w:val="left"/>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noProof/>
          <w:color w:val="000000" w:themeColor="text1"/>
          <w:sz w:val="44"/>
          <w:szCs w:val="44"/>
        </w:rPr>
        <w:lastRenderedPageBreak/>
        <w:drawing>
          <wp:anchor distT="0" distB="0" distL="114300" distR="114300" simplePos="0" relativeHeight="251680768" behindDoc="0" locked="0" layoutInCell="1" allowOverlap="1">
            <wp:simplePos x="0" y="0"/>
            <wp:positionH relativeFrom="column">
              <wp:posOffset>20320</wp:posOffset>
            </wp:positionH>
            <wp:positionV relativeFrom="paragraph">
              <wp:posOffset>433070</wp:posOffset>
            </wp:positionV>
            <wp:extent cx="5715000" cy="4171950"/>
            <wp:effectExtent l="19050" t="0" r="0" b="0"/>
            <wp:wrapNone/>
            <wp:docPr id="152" name="图片 18" descr="1663234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663234767(1)"/>
                    <pic:cNvPicPr>
                      <a:picLocks noChangeAspect="1" noChangeArrowheads="1"/>
                    </pic:cNvPicPr>
                  </pic:nvPicPr>
                  <pic:blipFill>
                    <a:blip r:embed="rId21"/>
                    <a:srcRect l="9149" t="8406" r="3938" b="46762"/>
                    <a:stretch>
                      <a:fillRect/>
                    </a:stretch>
                  </pic:blipFill>
                  <pic:spPr bwMode="auto">
                    <a:xfrm>
                      <a:off x="0" y="0"/>
                      <a:ext cx="5715000" cy="4171950"/>
                    </a:xfrm>
                    <a:prstGeom prst="rect">
                      <a:avLst/>
                    </a:prstGeom>
                    <a:noFill/>
                    <a:ln w="9525" cmpd="sng">
                      <a:noFill/>
                      <a:miter lim="800000"/>
                      <a:headEnd/>
                      <a:tailEnd/>
                    </a:ln>
                  </pic:spPr>
                </pic:pic>
              </a:graphicData>
            </a:graphic>
          </wp:anchor>
        </w:drawing>
      </w: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0F537D">
      <w:pPr>
        <w:pStyle w:val="BodyTextFirstIndent1"/>
        <w:ind w:firstLineChars="0" w:firstLine="0"/>
        <w:jc w:val="left"/>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noProof/>
          <w:color w:val="000000" w:themeColor="text1"/>
          <w:sz w:val="44"/>
          <w:szCs w:val="44"/>
        </w:rPr>
        <w:drawing>
          <wp:anchor distT="0" distB="0" distL="114300" distR="114300" simplePos="0" relativeHeight="251681792" behindDoc="0" locked="0" layoutInCell="1" allowOverlap="1">
            <wp:simplePos x="0" y="0"/>
            <wp:positionH relativeFrom="column">
              <wp:posOffset>280670</wp:posOffset>
            </wp:positionH>
            <wp:positionV relativeFrom="paragraph">
              <wp:posOffset>85725</wp:posOffset>
            </wp:positionV>
            <wp:extent cx="5283200" cy="6337300"/>
            <wp:effectExtent l="19050" t="0" r="0" b="0"/>
            <wp:wrapNone/>
            <wp:docPr id="153" name="图片 19" descr="1663234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663234791(1)"/>
                    <pic:cNvPicPr>
                      <a:picLocks noChangeAspect="1" noChangeArrowheads="1"/>
                    </pic:cNvPicPr>
                  </pic:nvPicPr>
                  <pic:blipFill>
                    <a:blip r:embed="rId22"/>
                    <a:srcRect l="4736" t="8693" r="2921" b="13068"/>
                    <a:stretch>
                      <a:fillRect/>
                    </a:stretch>
                  </pic:blipFill>
                  <pic:spPr bwMode="auto">
                    <a:xfrm>
                      <a:off x="0" y="0"/>
                      <a:ext cx="5283200" cy="6337300"/>
                    </a:xfrm>
                    <a:prstGeom prst="rect">
                      <a:avLst/>
                    </a:prstGeom>
                    <a:noFill/>
                    <a:ln w="9525" cmpd="sng">
                      <a:noFill/>
                      <a:miter lim="800000"/>
                      <a:headEnd/>
                      <a:tailEnd/>
                    </a:ln>
                  </pic:spPr>
                </pic:pic>
              </a:graphicData>
            </a:graphic>
          </wp:anchor>
        </w:drawing>
      </w: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B14965" w:rsidRDefault="00B14965">
      <w:pPr>
        <w:pStyle w:val="BodyTextFirstIndent1"/>
        <w:ind w:firstLineChars="0" w:firstLine="0"/>
        <w:jc w:val="left"/>
        <w:rPr>
          <w:rFonts w:ascii="方正小标宋_GBK" w:eastAsia="方正小标宋_GBK" w:hAnsi="Times New Roman" w:cs="Times New Roman"/>
          <w:color w:val="000000" w:themeColor="text1"/>
          <w:sz w:val="44"/>
          <w:szCs w:val="44"/>
        </w:rPr>
      </w:pPr>
    </w:p>
    <w:p w:rsidR="000F537D" w:rsidRDefault="000F537D">
      <w:pPr>
        <w:pStyle w:val="BodyTextFirstIndent1"/>
        <w:ind w:firstLineChars="0" w:firstLine="0"/>
        <w:rPr>
          <w:rFonts w:ascii="方正小标宋_GBK" w:eastAsia="方正小标宋_GBK" w:hAnsi="Times New Roman" w:cs="Times New Roman"/>
          <w:color w:val="000000" w:themeColor="text1"/>
          <w:sz w:val="44"/>
          <w:szCs w:val="44"/>
        </w:rPr>
      </w:pPr>
    </w:p>
    <w:p w:rsidR="00B14965" w:rsidRDefault="00F95E3C">
      <w:pPr>
        <w:pStyle w:val="BodyTextFirstIndent1"/>
        <w:ind w:firstLine="440"/>
        <w:jc w:val="center"/>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hint="eastAsia"/>
          <w:color w:val="000000" w:themeColor="text1"/>
          <w:sz w:val="44"/>
          <w:szCs w:val="44"/>
        </w:rPr>
        <w:lastRenderedPageBreak/>
        <w:t>竞 买 申 请 书</w:t>
      </w:r>
    </w:p>
    <w:p w:rsidR="00B14965" w:rsidRDefault="00F95E3C">
      <w:pPr>
        <w:spacing w:line="460" w:lineRule="exact"/>
        <w:rPr>
          <w:rFonts w:ascii="Times New Roman" w:eastAsia="方正仿宋简体" w:hAnsi="Times New Roman" w:cs="Times New Roman"/>
          <w:sz w:val="32"/>
          <w:szCs w:val="32"/>
        </w:rPr>
      </w:pPr>
      <w:r>
        <w:rPr>
          <w:rFonts w:ascii="Times New Roman" w:eastAsia="方正仿宋_GBK" w:hAnsi="Times New Roman" w:cs="Times New Roman"/>
          <w:color w:val="000000" w:themeColor="text1"/>
          <w:sz w:val="32"/>
          <w:szCs w:val="32"/>
        </w:rPr>
        <w:t>资阳市政府政务服务和公共资源交易服务中心</w:t>
      </w:r>
      <w:r>
        <w:rPr>
          <w:rFonts w:ascii="Times New Roman" w:eastAsia="方正仿宋简体" w:hAnsi="Times New Roman" w:cs="Times New Roman"/>
          <w:sz w:val="32"/>
          <w:szCs w:val="32"/>
        </w:rPr>
        <w:t>：</w:t>
      </w:r>
    </w:p>
    <w:p w:rsidR="00B14965" w:rsidRDefault="00F95E3C" w:rsidP="000E45EF">
      <w:pPr>
        <w:widowControl/>
        <w:autoSpaceDE w:val="0"/>
        <w:spacing w:line="520" w:lineRule="exact"/>
        <w:ind w:firstLineChars="224" w:firstLine="717"/>
        <w:rPr>
          <w:rFonts w:ascii="Times New Roman" w:eastAsia="方正仿宋_GBK" w:hAnsi="Times New Roman" w:cs="Times New Roman"/>
          <w:sz w:val="32"/>
          <w:szCs w:val="32"/>
        </w:rPr>
      </w:pPr>
      <w:r>
        <w:rPr>
          <w:rFonts w:ascii="方正仿宋_GBK" w:eastAsia="方正仿宋_GBK" w:hAnsi="方正仿宋_GBK" w:cs="方正仿宋_GBK" w:hint="eastAsia"/>
          <w:sz w:val="32"/>
          <w:szCs w:val="32"/>
        </w:rPr>
        <w:t>经认真阅读编号为</w:t>
      </w:r>
      <w:r>
        <w:rPr>
          <w:rFonts w:ascii="Times New Roman" w:eastAsia="方正仿宋_GBK" w:hAnsi="Times New Roman" w:hint="eastAsia"/>
          <w:sz w:val="32"/>
          <w:szCs w:val="32"/>
          <w:u w:val="single"/>
        </w:rPr>
        <w:t>LKYD</w:t>
      </w:r>
      <w:r>
        <w:rPr>
          <w:rFonts w:ascii="Times New Roman" w:eastAsia="方正仿宋_GBK" w:hAnsi="Times New Roman" w:hint="eastAsia"/>
          <w:sz w:val="32"/>
          <w:szCs w:val="32"/>
          <w:u w:val="single"/>
        </w:rPr>
        <w:t>—</w:t>
      </w:r>
      <w:r w:rsidR="00E24E4C">
        <w:rPr>
          <w:rFonts w:ascii="Times New Roman" w:eastAsia="方正仿宋_GBK" w:hAnsi="Times New Roman" w:hint="eastAsia"/>
          <w:sz w:val="32"/>
          <w:szCs w:val="32"/>
          <w:u w:val="single"/>
        </w:rPr>
        <w:t>2022</w:t>
      </w:r>
      <w:r>
        <w:rPr>
          <w:rFonts w:ascii="Times New Roman" w:eastAsia="方正仿宋_GBK" w:hAnsi="Times New Roman" w:hint="eastAsia"/>
          <w:sz w:val="32"/>
          <w:szCs w:val="32"/>
          <w:u w:val="single"/>
        </w:rPr>
        <w:t>—</w:t>
      </w:r>
      <w:r>
        <w:rPr>
          <w:rFonts w:ascii="Times New Roman" w:eastAsia="方正仿宋_GBK" w:hAnsi="Times New Roman" w:hint="eastAsia"/>
          <w:sz w:val="32"/>
          <w:szCs w:val="32"/>
          <w:u w:val="single"/>
        </w:rPr>
        <w:t>01</w:t>
      </w:r>
      <w:r w:rsidR="00E24E4C">
        <w:rPr>
          <w:rFonts w:ascii="Times New Roman" w:eastAsia="方正仿宋_GBK" w:hAnsi="Times New Roman" w:hint="eastAsia"/>
          <w:sz w:val="32"/>
          <w:szCs w:val="32"/>
          <w:u w:val="single"/>
        </w:rPr>
        <w:t>7</w:t>
      </w:r>
      <w:r>
        <w:rPr>
          <w:rFonts w:ascii="方正仿宋_GBK" w:eastAsia="方正仿宋_GBK" w:hAnsi="方正仿宋_GBK" w:cs="方正仿宋_GBK" w:hint="eastAsia"/>
          <w:sz w:val="32"/>
          <w:szCs w:val="32"/>
        </w:rPr>
        <w:t>号宗地的挂牌出让文件，我方完全接受并愿意遵守此次国有建设用地使用权挂牌出让文件中的规定和要求。我方已到现场进行踏勘，</w:t>
      </w:r>
      <w:r>
        <w:rPr>
          <w:rFonts w:ascii="Times New Roman" w:eastAsia="方正仿宋_GBK" w:hAnsi="Times New Roman" w:cs="Times New Roman" w:hint="eastAsia"/>
          <w:spacing w:val="-6"/>
          <w:sz w:val="32"/>
          <w:szCs w:val="32"/>
        </w:rPr>
        <w:t>接受出让地块现状“净地”条件，</w:t>
      </w:r>
      <w:r>
        <w:rPr>
          <w:rFonts w:ascii="Times New Roman" w:eastAsia="方正仿宋_GBK" w:hAnsi="Times New Roman" w:cs="Times New Roman"/>
          <w:spacing w:val="-6"/>
          <w:sz w:val="32"/>
          <w:szCs w:val="32"/>
        </w:rPr>
        <w:t>对所有文件均无异议</w:t>
      </w:r>
      <w:r>
        <w:rPr>
          <w:rFonts w:ascii="方正仿宋_GBK" w:eastAsia="方正仿宋_GBK" w:hAnsi="方正仿宋_GBK" w:cs="方正仿宋_GBK" w:hint="eastAsia"/>
          <w:spacing w:val="-6"/>
          <w:sz w:val="32"/>
          <w:szCs w:val="32"/>
        </w:rPr>
        <w:t>。</w:t>
      </w:r>
    </w:p>
    <w:p w:rsidR="00B14965" w:rsidRDefault="00F95E3C" w:rsidP="000E45EF">
      <w:pPr>
        <w:spacing w:line="460" w:lineRule="exact"/>
        <w:ind w:leftChars="52" w:left="109"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我方现正式申请参加</w:t>
      </w:r>
      <w:r>
        <w:rPr>
          <w:rFonts w:ascii="Times New Roman" w:eastAsia="方正仿宋简体" w:hAnsi="Times New Roman" w:cs="Times New Roman" w:hint="eastAsia"/>
          <w:sz w:val="32"/>
          <w:szCs w:val="32"/>
          <w:u w:val="single"/>
        </w:rPr>
        <w:t>2022</w:t>
      </w:r>
      <w:r>
        <w:rPr>
          <w:rFonts w:ascii="Times New Roman" w:eastAsia="方正仿宋简体" w:hAnsi="Times New Roman" w:cs="Times New Roman"/>
          <w:sz w:val="32"/>
          <w:szCs w:val="32"/>
        </w:rPr>
        <w:t>年</w:t>
      </w:r>
      <w:r>
        <w:rPr>
          <w:rFonts w:ascii="Times New Roman" w:eastAsia="方正仿宋简体" w:hAnsi="Times New Roman" w:cs="Times New Roman" w:hint="eastAsia"/>
          <w:sz w:val="32"/>
          <w:szCs w:val="32"/>
          <w:u w:val="single"/>
        </w:rPr>
        <w:t>11</w:t>
      </w:r>
      <w:r>
        <w:rPr>
          <w:rFonts w:ascii="Times New Roman" w:eastAsia="方正仿宋简体" w:hAnsi="Times New Roman" w:cs="Times New Roman"/>
          <w:sz w:val="32"/>
          <w:szCs w:val="32"/>
        </w:rPr>
        <w:t>月</w:t>
      </w:r>
      <w:r>
        <w:rPr>
          <w:rFonts w:ascii="Times New Roman" w:eastAsia="方正仿宋简体" w:hAnsi="Times New Roman" w:cs="Times New Roman" w:hint="eastAsia"/>
          <w:sz w:val="32"/>
          <w:szCs w:val="32"/>
          <w:u w:val="single"/>
        </w:rPr>
        <w:t xml:space="preserve"> 1</w:t>
      </w:r>
      <w:r w:rsidR="00E24E4C">
        <w:rPr>
          <w:rFonts w:ascii="Times New Roman" w:eastAsia="方正仿宋简体" w:hAnsi="Times New Roman" w:cs="Times New Roman" w:hint="eastAsia"/>
          <w:sz w:val="32"/>
          <w:szCs w:val="32"/>
          <w:u w:val="single"/>
        </w:rPr>
        <w:t>6</w:t>
      </w:r>
      <w:r>
        <w:rPr>
          <w:rFonts w:ascii="Times New Roman" w:eastAsia="方正仿宋简体" w:hAnsi="Times New Roman" w:cs="Times New Roman"/>
          <w:sz w:val="32"/>
          <w:szCs w:val="32"/>
        </w:rPr>
        <w:t>日至</w:t>
      </w:r>
      <w:r>
        <w:rPr>
          <w:rFonts w:ascii="Times New Roman" w:eastAsia="方正仿宋简体" w:hAnsi="Times New Roman" w:cs="Times New Roman" w:hint="eastAsia"/>
          <w:sz w:val="32"/>
          <w:szCs w:val="32"/>
          <w:u w:val="single"/>
        </w:rPr>
        <w:t>2022</w:t>
      </w:r>
      <w:r>
        <w:rPr>
          <w:rFonts w:ascii="Times New Roman" w:eastAsia="方正仿宋简体" w:hAnsi="Times New Roman" w:cs="Times New Roman"/>
          <w:sz w:val="32"/>
          <w:szCs w:val="32"/>
        </w:rPr>
        <w:t>年</w:t>
      </w:r>
      <w:r>
        <w:rPr>
          <w:rFonts w:ascii="Times New Roman" w:eastAsia="方正仿宋简体" w:hAnsi="Times New Roman" w:cs="Times New Roman" w:hint="eastAsia"/>
          <w:sz w:val="32"/>
          <w:szCs w:val="32"/>
          <w:u w:val="single"/>
        </w:rPr>
        <w:t>11</w:t>
      </w:r>
      <w:r>
        <w:rPr>
          <w:rFonts w:ascii="Times New Roman" w:eastAsia="方正仿宋简体" w:hAnsi="Times New Roman" w:cs="Times New Roman"/>
          <w:sz w:val="32"/>
          <w:szCs w:val="32"/>
        </w:rPr>
        <w:t>月</w:t>
      </w:r>
      <w:r>
        <w:rPr>
          <w:rFonts w:ascii="Times New Roman" w:eastAsia="方正仿宋简体" w:hAnsi="Times New Roman" w:cs="Times New Roman" w:hint="eastAsia"/>
          <w:sz w:val="32"/>
          <w:szCs w:val="32"/>
          <w:u w:val="single"/>
        </w:rPr>
        <w:t>2</w:t>
      </w:r>
      <w:r w:rsidR="00E24E4C">
        <w:rPr>
          <w:rFonts w:ascii="Times New Roman" w:eastAsia="方正仿宋简体" w:hAnsi="Times New Roman" w:cs="Times New Roman" w:hint="eastAsia"/>
          <w:sz w:val="32"/>
          <w:szCs w:val="32"/>
          <w:u w:val="single"/>
        </w:rPr>
        <w:t>5</w:t>
      </w:r>
      <w:r>
        <w:rPr>
          <w:rFonts w:ascii="Times New Roman" w:eastAsia="方正仿宋简体" w:hAnsi="Times New Roman" w:cs="Times New Roman"/>
          <w:sz w:val="32"/>
          <w:szCs w:val="32"/>
        </w:rPr>
        <w:t>日</w:t>
      </w:r>
      <w:r>
        <w:rPr>
          <w:rFonts w:ascii="Times New Roman" w:eastAsia="方正仿宋简体" w:hAnsi="Times New Roman" w:cs="Times New Roman" w:hint="eastAsia"/>
          <w:sz w:val="32"/>
          <w:szCs w:val="32"/>
          <w:u w:val="single"/>
        </w:rPr>
        <w:t xml:space="preserve"> 10 </w:t>
      </w:r>
      <w:r>
        <w:rPr>
          <w:rFonts w:ascii="Times New Roman" w:eastAsia="方正仿宋简体" w:hAnsi="Times New Roman" w:cs="Times New Roman" w:hint="eastAsia"/>
          <w:sz w:val="32"/>
          <w:szCs w:val="32"/>
        </w:rPr>
        <w:t>时</w:t>
      </w:r>
      <w:r>
        <w:rPr>
          <w:rFonts w:ascii="Times New Roman" w:eastAsia="方正仿宋简体" w:hAnsi="Times New Roman" w:cs="Times New Roman"/>
          <w:sz w:val="32"/>
          <w:szCs w:val="32"/>
        </w:rPr>
        <w:t>在资阳市政府政务服务和公共资源交易服务中心举行的</w:t>
      </w:r>
      <w:r>
        <w:rPr>
          <w:rFonts w:ascii="Times New Roman" w:eastAsia="方正仿宋_GBK" w:hAnsi="Times New Roman" w:hint="eastAsia"/>
          <w:sz w:val="32"/>
          <w:szCs w:val="32"/>
          <w:u w:val="single"/>
        </w:rPr>
        <w:t>LKYD</w:t>
      </w:r>
      <w:r>
        <w:rPr>
          <w:rFonts w:ascii="Times New Roman" w:eastAsia="方正仿宋_GBK" w:hAnsi="Times New Roman" w:hint="eastAsia"/>
          <w:sz w:val="32"/>
          <w:szCs w:val="32"/>
          <w:u w:val="single"/>
        </w:rPr>
        <w:t>—</w:t>
      </w:r>
      <w:r w:rsidR="00E24E4C">
        <w:rPr>
          <w:rFonts w:ascii="Times New Roman" w:eastAsia="方正仿宋_GBK" w:hAnsi="Times New Roman" w:hint="eastAsia"/>
          <w:sz w:val="32"/>
          <w:szCs w:val="32"/>
          <w:u w:val="single"/>
        </w:rPr>
        <w:t>2022</w:t>
      </w:r>
      <w:r>
        <w:rPr>
          <w:rFonts w:ascii="Times New Roman" w:eastAsia="方正仿宋_GBK" w:hAnsi="Times New Roman" w:hint="eastAsia"/>
          <w:sz w:val="32"/>
          <w:szCs w:val="32"/>
          <w:u w:val="single"/>
        </w:rPr>
        <w:t>—</w:t>
      </w:r>
      <w:r>
        <w:rPr>
          <w:rFonts w:ascii="Times New Roman" w:eastAsia="方正仿宋_GBK" w:hAnsi="Times New Roman" w:hint="eastAsia"/>
          <w:sz w:val="32"/>
          <w:szCs w:val="32"/>
          <w:u w:val="single"/>
        </w:rPr>
        <w:t>01</w:t>
      </w:r>
      <w:r w:rsidR="00E24E4C">
        <w:rPr>
          <w:rFonts w:ascii="Times New Roman" w:eastAsia="方正仿宋_GBK" w:hAnsi="Times New Roman" w:hint="eastAsia"/>
          <w:sz w:val="32"/>
          <w:szCs w:val="32"/>
          <w:u w:val="single"/>
        </w:rPr>
        <w:t>7</w:t>
      </w:r>
      <w:r>
        <w:rPr>
          <w:rFonts w:ascii="Times New Roman" w:eastAsia="方正仿宋简体" w:hAnsi="Times New Roman" w:cs="Times New Roman"/>
          <w:sz w:val="32"/>
          <w:szCs w:val="32"/>
          <w:u w:val="single"/>
        </w:rPr>
        <w:t>号</w:t>
      </w:r>
      <w:r>
        <w:rPr>
          <w:rFonts w:ascii="Times New Roman" w:eastAsia="方正仿宋简体" w:hAnsi="Times New Roman" w:cs="Times New Roman"/>
          <w:sz w:val="32"/>
          <w:szCs w:val="32"/>
        </w:rPr>
        <w:t>地块国有建设用地使用权挂牌出让活动。我方愿意按挂牌出让文件规定，缴纳竞买保证金</w:t>
      </w:r>
      <w:r w:rsidR="00E24E4C">
        <w:rPr>
          <w:rFonts w:ascii="Times New Roman" w:eastAsia="方正仿宋简体" w:hAnsi="Times New Roman" w:cs="Times New Roman" w:hint="eastAsia"/>
          <w:sz w:val="32"/>
          <w:szCs w:val="32"/>
          <w:u w:val="single"/>
        </w:rPr>
        <w:t>1918</w:t>
      </w:r>
      <w:r>
        <w:rPr>
          <w:rFonts w:ascii="Times New Roman" w:eastAsia="方正仿宋简体" w:hAnsi="Times New Roman" w:cs="Times New Roman"/>
          <w:sz w:val="32"/>
          <w:szCs w:val="32"/>
        </w:rPr>
        <w:t>万元（大写：</w:t>
      </w:r>
      <w:r w:rsidR="00D54589">
        <w:rPr>
          <w:rFonts w:ascii="Times New Roman" w:eastAsia="方正仿宋简体" w:hAnsi="Times New Roman" w:cs="Times New Roman"/>
          <w:sz w:val="32"/>
          <w:szCs w:val="32"/>
        </w:rPr>
        <w:t>壹仟玖佰壹拾捌万元整</w:t>
      </w:r>
      <w:r>
        <w:rPr>
          <w:rFonts w:ascii="Times New Roman" w:eastAsia="方正仿宋简体" w:hAnsi="Times New Roman" w:cs="Times New Roman"/>
          <w:sz w:val="32"/>
          <w:szCs w:val="32"/>
        </w:rPr>
        <w:t>）。</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若能竞得该地块，我方保证按照国有建设用地使用权挂牌出让文件的规定和要求履行全部义务。（备注：</w:t>
      </w:r>
      <w:r>
        <w:rPr>
          <w:rFonts w:ascii="Times New Roman" w:eastAsia="方正仿宋简体" w:hAnsi="Times New Roman" w:cs="Times New Roman"/>
          <w:color w:val="FF0000"/>
          <w:sz w:val="32"/>
          <w:szCs w:val="32"/>
          <w:u w:val="single"/>
        </w:rPr>
        <w:t>申请人竞得土地后，拟成立新公司进行开发建设的，应在申请书中明确新公司的出资构成、成立时间等内容。</w:t>
      </w:r>
      <w:r>
        <w:rPr>
          <w:rFonts w:ascii="Times New Roman" w:eastAsia="方正仿宋简体" w:hAnsi="Times New Roman" w:cs="Times New Roman"/>
          <w:sz w:val="32"/>
          <w:szCs w:val="32"/>
        </w:rPr>
        <w:t>）</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若我方在国有建设用地使用权挂牌出让活动中出现违反相关法律、法规的行为，我方愿意承担全部法律责任，并赔偿由此产生的损失。</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特此申请和承诺。</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附件：</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申请人：（加盖公章）</w:t>
      </w:r>
    </w:p>
    <w:p w:rsidR="00B14965" w:rsidRDefault="00F95E3C" w:rsidP="000E45EF">
      <w:pPr>
        <w:spacing w:line="460" w:lineRule="exact"/>
        <w:ind w:firstLineChars="224" w:firstLine="717"/>
        <w:rPr>
          <w:rFonts w:ascii="Times New Roman" w:eastAsia="方正仿宋简体" w:hAnsi="Times New Roman" w:cs="Times New Roman"/>
          <w:sz w:val="32"/>
          <w:szCs w:val="32"/>
          <w:u w:val="single"/>
        </w:rPr>
      </w:pPr>
      <w:r>
        <w:rPr>
          <w:rFonts w:ascii="Times New Roman" w:eastAsia="方正仿宋简体" w:hAnsi="Times New Roman" w:cs="Times New Roman"/>
          <w:sz w:val="32"/>
          <w:szCs w:val="32"/>
        </w:rPr>
        <w:t>法定代表人（或授权委托代理人）签名：；</w:t>
      </w:r>
      <w:r>
        <w:rPr>
          <w:rFonts w:ascii="Times New Roman" w:eastAsia="方正仿宋简体" w:hAnsi="Times New Roman" w:cs="Times New Roman"/>
          <w:sz w:val="32"/>
          <w:szCs w:val="32"/>
        </w:rPr>
        <w:t xml:space="preserve"> </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联系人：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；电</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话：；</w:t>
      </w: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地</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址：</w:t>
      </w:r>
      <w:r>
        <w:rPr>
          <w:rFonts w:ascii="Times New Roman" w:eastAsia="方正仿宋简体" w:hAnsi="Times New Roman" w:cs="Times New Roman"/>
          <w:sz w:val="32"/>
          <w:szCs w:val="32"/>
          <w:u w:val="single"/>
        </w:rPr>
        <w:t xml:space="preserve">                                       ;</w:t>
      </w:r>
    </w:p>
    <w:p w:rsidR="00B14965" w:rsidRDefault="00F95E3C">
      <w:pPr>
        <w:spacing w:line="460" w:lineRule="exact"/>
        <w:ind w:firstLineChars="1000" w:firstLine="3200"/>
        <w:rPr>
          <w:rFonts w:ascii="Times New Roman" w:eastAsia="方正仿宋简体" w:hAnsi="Times New Roman" w:cs="Times New Roman"/>
          <w:sz w:val="32"/>
          <w:szCs w:val="32"/>
        </w:rPr>
      </w:pPr>
      <w:r>
        <w:rPr>
          <w:rFonts w:ascii="Times New Roman" w:eastAsia="方正仿宋简体" w:hAnsi="Times New Roman" w:cs="Times New Roman"/>
          <w:sz w:val="32"/>
          <w:szCs w:val="32"/>
        </w:rPr>
        <w:t>申请日期：</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年月日</w:t>
      </w:r>
    </w:p>
    <w:p w:rsidR="00B14965" w:rsidRDefault="00B14965">
      <w:pPr>
        <w:jc w:val="center"/>
        <w:rPr>
          <w:rFonts w:ascii="Times New Roman" w:eastAsia="方正小标宋简体" w:hAnsi="Times New Roman" w:cs="Times New Roman"/>
          <w:sz w:val="38"/>
        </w:rPr>
      </w:pPr>
    </w:p>
    <w:p w:rsidR="00B14965" w:rsidRDefault="00F95E3C">
      <w:pPr>
        <w:jc w:val="center"/>
        <w:rPr>
          <w:rFonts w:ascii="黑体" w:eastAsia="黑体"/>
          <w:b/>
          <w:color w:val="000000"/>
          <w:sz w:val="44"/>
          <w:szCs w:val="44"/>
        </w:rPr>
      </w:pPr>
      <w:r>
        <w:rPr>
          <w:rFonts w:ascii="黑体" w:eastAsia="黑体" w:hint="eastAsia"/>
          <w:b/>
          <w:color w:val="000000"/>
          <w:sz w:val="44"/>
          <w:szCs w:val="44"/>
        </w:rPr>
        <w:lastRenderedPageBreak/>
        <w:t>承诺书</w:t>
      </w:r>
    </w:p>
    <w:p w:rsidR="00B14965" w:rsidRDefault="00B14965" w:rsidP="000E45EF">
      <w:pPr>
        <w:pStyle w:val="a0"/>
        <w:ind w:firstLine="210"/>
      </w:pPr>
    </w:p>
    <w:p w:rsidR="00B14965" w:rsidRDefault="00F95E3C" w:rsidP="000E45EF">
      <w:pPr>
        <w:numPr>
          <w:ilvl w:val="0"/>
          <w:numId w:val="2"/>
        </w:num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我方完全接受并愿意遵守此次国有建设用地使用权挂牌（拍卖）出让文件中的规定和要求。我方已到现场进行踏勘，接受出让地块现状条件，</w:t>
      </w:r>
      <w:r>
        <w:rPr>
          <w:rFonts w:ascii="Times New Roman" w:eastAsia="方正仿宋简体" w:hAnsi="Times New Roman" w:cs="Times New Roman"/>
          <w:sz w:val="32"/>
          <w:szCs w:val="32"/>
        </w:rPr>
        <w:t>对所有文件均无异议</w:t>
      </w:r>
      <w:r>
        <w:rPr>
          <w:rFonts w:ascii="Times New Roman" w:eastAsia="方正仿宋简体" w:hAnsi="Times New Roman" w:cs="Times New Roman" w:hint="eastAsia"/>
          <w:sz w:val="32"/>
          <w:szCs w:val="32"/>
        </w:rPr>
        <w:t>。</w:t>
      </w:r>
    </w:p>
    <w:p w:rsidR="00B14965" w:rsidRDefault="00B14965">
      <w:pPr>
        <w:pStyle w:val="a0"/>
        <w:ind w:firstLineChars="0" w:firstLine="0"/>
      </w:pP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二、我方报名所提供的营业执照复印件、身份证（法人、委托人）复印件仅用于号宗地的竞买。</w:t>
      </w: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承诺人签字（法人）：</w:t>
      </w:r>
      <w:r>
        <w:rPr>
          <w:rFonts w:ascii="Times New Roman" w:eastAsia="方正仿宋简体" w:hAnsi="Times New Roman" w:cs="Times New Roman" w:hint="eastAsia"/>
          <w:sz w:val="32"/>
          <w:szCs w:val="32"/>
        </w:rPr>
        <w:t xml:space="preserve">               </w:t>
      </w: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盖</w:t>
      </w: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章（公章）：</w:t>
      </w:r>
    </w:p>
    <w:p w:rsidR="00B14965" w:rsidRDefault="00B14965" w:rsidP="000E45EF">
      <w:pPr>
        <w:pStyle w:val="a0"/>
        <w:ind w:firstLine="210"/>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F95E3C" w:rsidP="000E45EF">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日</w:t>
      </w: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期：</w:t>
      </w: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年</w:t>
      </w: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月</w:t>
      </w: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rPr>
        <w:t>日</w:t>
      </w: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rsidP="000E45EF">
      <w:pPr>
        <w:spacing w:line="460" w:lineRule="exact"/>
        <w:ind w:firstLineChars="224" w:firstLine="717"/>
        <w:rPr>
          <w:rFonts w:ascii="Times New Roman" w:eastAsia="方正仿宋简体" w:hAnsi="Times New Roman" w:cs="Times New Roman"/>
          <w:sz w:val="32"/>
          <w:szCs w:val="32"/>
        </w:rPr>
      </w:pPr>
    </w:p>
    <w:p w:rsidR="00B14965" w:rsidRDefault="00B14965">
      <w:pPr>
        <w:jc w:val="center"/>
        <w:rPr>
          <w:rFonts w:ascii="Times New Roman" w:eastAsia="方正小标宋简体" w:hAnsi="Times New Roman" w:cs="Times New Roman"/>
          <w:sz w:val="38"/>
        </w:rPr>
      </w:pPr>
    </w:p>
    <w:p w:rsidR="00B14965" w:rsidRDefault="00B14965">
      <w:pPr>
        <w:jc w:val="center"/>
        <w:rPr>
          <w:rFonts w:ascii="Times New Roman" w:eastAsia="方正小标宋简体" w:hAnsi="Times New Roman" w:cs="Times New Roman"/>
          <w:sz w:val="38"/>
        </w:rPr>
      </w:pPr>
    </w:p>
    <w:p w:rsidR="00B14965" w:rsidRDefault="00B14965">
      <w:pPr>
        <w:jc w:val="center"/>
        <w:rPr>
          <w:rFonts w:ascii="Times New Roman" w:eastAsia="方正小标宋简体" w:hAnsi="Times New Roman" w:cs="Times New Roman"/>
          <w:sz w:val="38"/>
        </w:rPr>
      </w:pPr>
    </w:p>
    <w:p w:rsidR="00B14965" w:rsidRDefault="00B14965">
      <w:pPr>
        <w:rPr>
          <w:rFonts w:ascii="Times New Roman" w:eastAsia="方正小标宋简体" w:hAnsi="Times New Roman" w:cs="Times New Roman"/>
          <w:sz w:val="38"/>
        </w:rPr>
      </w:pPr>
    </w:p>
    <w:p w:rsidR="00B14965" w:rsidRDefault="00B14965"/>
    <w:p w:rsidR="00B14965" w:rsidRDefault="00F95E3C">
      <w:pPr>
        <w:jc w:val="center"/>
        <w:rPr>
          <w:rFonts w:ascii="黑体" w:eastAsia="黑体"/>
          <w:b/>
          <w:color w:val="000000"/>
          <w:sz w:val="44"/>
          <w:szCs w:val="44"/>
        </w:rPr>
      </w:pPr>
      <w:r>
        <w:rPr>
          <w:rFonts w:ascii="Times New Roman" w:eastAsia="方正小标宋简体" w:hAnsi="Times New Roman" w:cs="Times New Roman"/>
          <w:sz w:val="38"/>
        </w:rPr>
        <w:br w:type="page"/>
      </w:r>
      <w:r>
        <w:rPr>
          <w:rFonts w:ascii="黑体" w:eastAsia="黑体" w:hint="eastAsia"/>
          <w:b/>
          <w:color w:val="000000"/>
          <w:sz w:val="44"/>
          <w:szCs w:val="44"/>
        </w:rPr>
        <w:lastRenderedPageBreak/>
        <w:t>授 权 委 托 书</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9"/>
        <w:gridCol w:w="328"/>
        <w:gridCol w:w="2639"/>
        <w:gridCol w:w="1521"/>
        <w:gridCol w:w="3293"/>
      </w:tblGrid>
      <w:tr w:rsidR="00B14965">
        <w:trPr>
          <w:trHeight w:val="771"/>
        </w:trPr>
        <w:tc>
          <w:tcPr>
            <w:tcW w:w="4586" w:type="dxa"/>
            <w:gridSpan w:val="3"/>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color w:val="000000"/>
                <w:sz w:val="32"/>
                <w:szCs w:val="32"/>
              </w:rPr>
            </w:pPr>
            <w:r>
              <w:rPr>
                <w:rFonts w:ascii="仿宋_GB2312" w:eastAsia="仿宋_GB2312" w:hint="eastAsia"/>
                <w:color w:val="000000"/>
                <w:sz w:val="32"/>
                <w:szCs w:val="32"/>
              </w:rPr>
              <w:t>委  托  人</w:t>
            </w:r>
          </w:p>
        </w:tc>
        <w:tc>
          <w:tcPr>
            <w:tcW w:w="4814" w:type="dxa"/>
            <w:gridSpan w:val="2"/>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color w:val="000000"/>
                <w:sz w:val="32"/>
                <w:szCs w:val="32"/>
              </w:rPr>
            </w:pPr>
            <w:r>
              <w:rPr>
                <w:rFonts w:ascii="仿宋_GB2312" w:eastAsia="仿宋_GB2312" w:hint="eastAsia"/>
                <w:color w:val="000000"/>
                <w:sz w:val="32"/>
                <w:szCs w:val="32"/>
              </w:rPr>
              <w:t>受  托  人</w:t>
            </w:r>
          </w:p>
        </w:tc>
      </w:tr>
      <w:tr w:rsidR="00B14965">
        <w:trPr>
          <w:trHeight w:val="764"/>
        </w:trPr>
        <w:tc>
          <w:tcPr>
            <w:tcW w:w="1619"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姓 名</w:t>
            </w:r>
          </w:p>
        </w:tc>
        <w:tc>
          <w:tcPr>
            <w:tcW w:w="2967" w:type="dxa"/>
            <w:gridSpan w:val="2"/>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c>
          <w:tcPr>
            <w:tcW w:w="1521"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姓 名</w:t>
            </w:r>
          </w:p>
        </w:tc>
        <w:tc>
          <w:tcPr>
            <w:tcW w:w="3293" w:type="dxa"/>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r>
      <w:tr w:rsidR="00B14965">
        <w:trPr>
          <w:trHeight w:val="761"/>
        </w:trPr>
        <w:tc>
          <w:tcPr>
            <w:tcW w:w="1619"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性 别</w:t>
            </w:r>
          </w:p>
        </w:tc>
        <w:tc>
          <w:tcPr>
            <w:tcW w:w="2967" w:type="dxa"/>
            <w:gridSpan w:val="2"/>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c>
          <w:tcPr>
            <w:tcW w:w="1521"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性 别</w:t>
            </w:r>
          </w:p>
        </w:tc>
        <w:tc>
          <w:tcPr>
            <w:tcW w:w="3293" w:type="dxa"/>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r>
      <w:tr w:rsidR="00B14965">
        <w:trPr>
          <w:trHeight w:val="770"/>
        </w:trPr>
        <w:tc>
          <w:tcPr>
            <w:tcW w:w="1619"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出生日期</w:t>
            </w:r>
          </w:p>
        </w:tc>
        <w:tc>
          <w:tcPr>
            <w:tcW w:w="2967" w:type="dxa"/>
            <w:gridSpan w:val="2"/>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c>
          <w:tcPr>
            <w:tcW w:w="1521"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出生日期</w:t>
            </w:r>
          </w:p>
        </w:tc>
        <w:tc>
          <w:tcPr>
            <w:tcW w:w="3293" w:type="dxa"/>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r>
      <w:tr w:rsidR="00B14965">
        <w:trPr>
          <w:trHeight w:val="780"/>
        </w:trPr>
        <w:tc>
          <w:tcPr>
            <w:tcW w:w="1619"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证件号码</w:t>
            </w:r>
          </w:p>
        </w:tc>
        <w:tc>
          <w:tcPr>
            <w:tcW w:w="2967" w:type="dxa"/>
            <w:gridSpan w:val="2"/>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c>
          <w:tcPr>
            <w:tcW w:w="1521" w:type="dxa"/>
            <w:tcBorders>
              <w:top w:val="single" w:sz="4" w:space="0" w:color="auto"/>
              <w:left w:val="single" w:sz="4" w:space="0" w:color="auto"/>
              <w:bottom w:val="single" w:sz="4" w:space="0" w:color="auto"/>
              <w:right w:val="single" w:sz="4" w:space="0" w:color="auto"/>
            </w:tcBorders>
            <w:noWrap/>
            <w:vAlign w:val="center"/>
          </w:tcPr>
          <w:p w:rsidR="00B14965" w:rsidRDefault="00F95E3C">
            <w:pPr>
              <w:jc w:val="center"/>
              <w:rPr>
                <w:rFonts w:ascii="仿宋_GB2312" w:eastAsia="仿宋_GB2312" w:hAnsi="宋体"/>
                <w:color w:val="000000"/>
                <w:sz w:val="32"/>
                <w:szCs w:val="32"/>
              </w:rPr>
            </w:pPr>
            <w:r>
              <w:rPr>
                <w:rFonts w:ascii="仿宋_GB2312" w:eastAsia="仿宋_GB2312" w:hAnsi="宋体" w:hint="eastAsia"/>
                <w:color w:val="000000"/>
                <w:sz w:val="32"/>
                <w:szCs w:val="32"/>
              </w:rPr>
              <w:t>证件号码</w:t>
            </w:r>
          </w:p>
        </w:tc>
        <w:tc>
          <w:tcPr>
            <w:tcW w:w="3293" w:type="dxa"/>
            <w:tcBorders>
              <w:top w:val="single" w:sz="4" w:space="0" w:color="auto"/>
              <w:left w:val="single" w:sz="4" w:space="0" w:color="auto"/>
              <w:bottom w:val="single" w:sz="4" w:space="0" w:color="auto"/>
              <w:right w:val="single" w:sz="4" w:space="0" w:color="auto"/>
            </w:tcBorders>
            <w:noWrap/>
            <w:vAlign w:val="center"/>
          </w:tcPr>
          <w:p w:rsidR="00B14965" w:rsidRDefault="00B14965">
            <w:pPr>
              <w:jc w:val="center"/>
              <w:rPr>
                <w:rFonts w:ascii="仿宋_GB2312" w:eastAsia="仿宋_GB2312" w:hAnsi="宋体"/>
                <w:color w:val="000000"/>
                <w:sz w:val="32"/>
                <w:szCs w:val="32"/>
              </w:rPr>
            </w:pPr>
          </w:p>
        </w:tc>
      </w:tr>
      <w:tr w:rsidR="00B14965">
        <w:tc>
          <w:tcPr>
            <w:tcW w:w="9400" w:type="dxa"/>
            <w:gridSpan w:val="5"/>
            <w:tcBorders>
              <w:top w:val="single" w:sz="4" w:space="0" w:color="auto"/>
              <w:left w:val="single" w:sz="4" w:space="0" w:color="auto"/>
              <w:bottom w:val="single" w:sz="4" w:space="0" w:color="auto"/>
              <w:right w:val="single" w:sz="4" w:space="0" w:color="auto"/>
            </w:tcBorders>
            <w:noWrap/>
          </w:tcPr>
          <w:p w:rsidR="00B14965" w:rsidRDefault="00F95E3C">
            <w:pPr>
              <w:tabs>
                <w:tab w:val="left" w:pos="580"/>
              </w:tabs>
              <w:spacing w:line="640" w:lineRule="exact"/>
              <w:rPr>
                <w:rFonts w:ascii="仿宋_GB2312" w:eastAsia="仿宋_GB2312" w:hAnsi="宋体"/>
                <w:color w:val="000000"/>
                <w:sz w:val="32"/>
                <w:szCs w:val="32"/>
              </w:rPr>
            </w:pPr>
            <w:r>
              <w:rPr>
                <w:rFonts w:ascii="仿宋_GB2312" w:eastAsia="仿宋_GB2312" w:hAnsi="宋体" w:hint="eastAsia"/>
                <w:color w:val="000000"/>
                <w:sz w:val="32"/>
                <w:szCs w:val="32"/>
              </w:rPr>
              <w:tab/>
              <w:t>本人授权（受托人）代表本人参加年月日</w:t>
            </w:r>
            <w:r>
              <w:rPr>
                <w:rFonts w:ascii="Times New Roman" w:eastAsia="方正仿宋简体" w:hAnsi="Times New Roman" w:cs="Times New Roman"/>
                <w:sz w:val="32"/>
                <w:szCs w:val="32"/>
              </w:rPr>
              <w:t>至年月日</w:t>
            </w:r>
            <w:r>
              <w:rPr>
                <w:rFonts w:ascii="Times New Roman" w:eastAsia="方正仿宋简体" w:hAnsi="Times New Roman" w:cs="Times New Roman" w:hint="eastAsia"/>
                <w:sz w:val="32"/>
                <w:szCs w:val="32"/>
              </w:rPr>
              <w:t>（含法定节假日）</w:t>
            </w:r>
            <w:r>
              <w:rPr>
                <w:rFonts w:ascii="仿宋_GB2312" w:eastAsia="仿宋_GB2312" w:hAnsi="宋体" w:hint="eastAsia"/>
                <w:color w:val="000000"/>
                <w:sz w:val="32"/>
                <w:szCs w:val="32"/>
              </w:rPr>
              <w:t>在资阳市政务服务和公共资源交易服务中心举行的号地块国有建设用地使用权招拍挂出让活动的报名、报价、签订成交确认书等相关事宜。</w:t>
            </w:r>
          </w:p>
          <w:p w:rsidR="00B14965" w:rsidRDefault="00F95E3C">
            <w:pPr>
              <w:tabs>
                <w:tab w:val="left" w:pos="580"/>
              </w:tabs>
              <w:spacing w:line="640" w:lineRule="exact"/>
              <w:ind w:firstLine="660"/>
              <w:rPr>
                <w:rFonts w:ascii="仿宋_GB2312" w:eastAsia="仿宋_GB2312" w:hAnsi="宋体"/>
                <w:color w:val="000000"/>
                <w:sz w:val="32"/>
                <w:szCs w:val="32"/>
              </w:rPr>
            </w:pPr>
            <w:r>
              <w:rPr>
                <w:rFonts w:ascii="仿宋_GB2312" w:eastAsia="仿宋_GB2312" w:hAnsi="宋体" w:hint="eastAsia"/>
                <w:color w:val="000000"/>
                <w:sz w:val="32"/>
                <w:szCs w:val="32"/>
              </w:rPr>
              <w:t xml:space="preserve">受托人在该地块出让活动中所做出的承诺、签署的文件，本人均予以认可，并承担由此产生的法律后果。 </w:t>
            </w:r>
          </w:p>
          <w:p w:rsidR="00B14965" w:rsidRDefault="00B14965">
            <w:pPr>
              <w:tabs>
                <w:tab w:val="left" w:pos="580"/>
              </w:tabs>
              <w:ind w:firstLine="660"/>
              <w:rPr>
                <w:rFonts w:ascii="仿宋_GB2312" w:eastAsia="仿宋_GB2312" w:hAnsi="宋体"/>
                <w:color w:val="000000"/>
                <w:sz w:val="32"/>
                <w:szCs w:val="32"/>
              </w:rPr>
            </w:pPr>
          </w:p>
          <w:p w:rsidR="00B14965" w:rsidRDefault="00F95E3C" w:rsidP="000E45EF">
            <w:pPr>
              <w:pStyle w:val="a0"/>
              <w:ind w:firstLine="320"/>
              <w:rPr>
                <w:rFonts w:ascii="仿宋_GB2312" w:eastAsia="仿宋_GB2312" w:hAnsi="宋体" w:cs="Times New Roman"/>
                <w:color w:val="000000"/>
                <w:sz w:val="32"/>
                <w:szCs w:val="32"/>
              </w:rPr>
            </w:pPr>
            <w:r>
              <w:rPr>
                <w:rFonts w:ascii="仿宋_GB2312" w:eastAsia="仿宋_GB2312" w:hAnsi="宋体" w:cs="Times New Roman" w:hint="eastAsia"/>
                <w:color w:val="000000"/>
                <w:sz w:val="32"/>
                <w:szCs w:val="32"/>
              </w:rPr>
              <w:t>委托人：      受托人：</w:t>
            </w:r>
          </w:p>
          <w:p w:rsidR="00B14965" w:rsidRDefault="00F95E3C">
            <w:pPr>
              <w:tabs>
                <w:tab w:val="left" w:pos="580"/>
              </w:tabs>
              <w:rPr>
                <w:rFonts w:ascii="仿宋_GB2312" w:eastAsia="仿宋_GB2312" w:hAnsi="宋体"/>
                <w:color w:val="000000"/>
                <w:sz w:val="32"/>
                <w:szCs w:val="32"/>
              </w:rPr>
            </w:pPr>
            <w:r>
              <w:rPr>
                <w:rFonts w:ascii="仿宋_GB2312" w:eastAsia="仿宋_GB2312" w:hAnsi="宋体" w:hint="eastAsia"/>
                <w:color w:val="000000"/>
                <w:sz w:val="32"/>
                <w:szCs w:val="32"/>
              </w:rPr>
              <w:t xml:space="preserve">年月日   </w:t>
            </w:r>
          </w:p>
        </w:tc>
      </w:tr>
      <w:tr w:rsidR="00B14965">
        <w:trPr>
          <w:trHeight w:val="2418"/>
        </w:trPr>
        <w:tc>
          <w:tcPr>
            <w:tcW w:w="1947" w:type="dxa"/>
            <w:gridSpan w:val="2"/>
            <w:tcBorders>
              <w:top w:val="single" w:sz="4" w:space="0" w:color="auto"/>
              <w:left w:val="single" w:sz="4" w:space="0" w:color="auto"/>
              <w:bottom w:val="single" w:sz="4" w:space="0" w:color="auto"/>
              <w:right w:val="single" w:sz="4" w:space="0" w:color="auto"/>
            </w:tcBorders>
            <w:noWrap/>
            <w:vAlign w:val="center"/>
          </w:tcPr>
          <w:p w:rsidR="00B14965" w:rsidRDefault="00F95E3C">
            <w:pPr>
              <w:tabs>
                <w:tab w:val="left" w:pos="580"/>
              </w:tabs>
              <w:jc w:val="center"/>
              <w:rPr>
                <w:rFonts w:ascii="仿宋_GB2312" w:eastAsia="仿宋_GB2312" w:hAnsi="宋体"/>
                <w:color w:val="000000"/>
                <w:sz w:val="32"/>
                <w:szCs w:val="32"/>
              </w:rPr>
            </w:pPr>
            <w:r>
              <w:rPr>
                <w:rFonts w:ascii="仿宋_GB2312" w:eastAsia="仿宋_GB2312" w:hAnsi="宋体" w:hint="eastAsia"/>
                <w:color w:val="000000"/>
                <w:sz w:val="32"/>
                <w:szCs w:val="32"/>
              </w:rPr>
              <w:t>备    注</w:t>
            </w:r>
          </w:p>
        </w:tc>
        <w:tc>
          <w:tcPr>
            <w:tcW w:w="7453" w:type="dxa"/>
            <w:gridSpan w:val="3"/>
            <w:tcBorders>
              <w:top w:val="single" w:sz="4" w:space="0" w:color="auto"/>
              <w:left w:val="single" w:sz="4" w:space="0" w:color="auto"/>
              <w:bottom w:val="single" w:sz="4" w:space="0" w:color="auto"/>
              <w:right w:val="single" w:sz="4" w:space="0" w:color="auto"/>
            </w:tcBorders>
            <w:noWrap/>
          </w:tcPr>
          <w:p w:rsidR="00B14965" w:rsidRDefault="00F95E3C">
            <w:pPr>
              <w:tabs>
                <w:tab w:val="left" w:pos="580"/>
              </w:tabs>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兹证明本委托书确系本单位法定代表人亲自签署。</w:t>
            </w:r>
          </w:p>
          <w:p w:rsidR="00B14965" w:rsidRDefault="00F95E3C">
            <w:pPr>
              <w:tabs>
                <w:tab w:val="left" w:pos="580"/>
              </w:tabs>
              <w:ind w:firstLineChars="1500" w:firstLine="4500"/>
              <w:rPr>
                <w:rFonts w:ascii="仿宋_GB2312" w:eastAsia="仿宋_GB2312" w:hAnsi="宋体"/>
                <w:color w:val="000000"/>
                <w:sz w:val="30"/>
                <w:szCs w:val="30"/>
              </w:rPr>
            </w:pPr>
            <w:r>
              <w:rPr>
                <w:rFonts w:ascii="仿宋_GB2312" w:eastAsia="仿宋_GB2312" w:hAnsi="宋体" w:hint="eastAsia"/>
                <w:color w:val="000000"/>
                <w:sz w:val="30"/>
                <w:szCs w:val="30"/>
              </w:rPr>
              <w:t xml:space="preserve"> (单位公章)</w:t>
            </w:r>
          </w:p>
          <w:p w:rsidR="00B14965" w:rsidRDefault="00B14965">
            <w:pPr>
              <w:tabs>
                <w:tab w:val="left" w:pos="580"/>
              </w:tabs>
              <w:ind w:firstLineChars="1750" w:firstLine="5250"/>
              <w:rPr>
                <w:rFonts w:ascii="仿宋_GB2312" w:eastAsia="仿宋_GB2312" w:hAnsi="宋体"/>
                <w:color w:val="000000"/>
                <w:sz w:val="30"/>
                <w:szCs w:val="30"/>
              </w:rPr>
            </w:pPr>
          </w:p>
          <w:p w:rsidR="00B14965" w:rsidRDefault="00F95E3C">
            <w:pPr>
              <w:tabs>
                <w:tab w:val="left" w:pos="580"/>
              </w:tabs>
              <w:rPr>
                <w:rFonts w:ascii="仿宋_GB2312" w:eastAsia="仿宋_GB2312" w:hAnsi="宋体"/>
                <w:color w:val="000000"/>
                <w:sz w:val="32"/>
                <w:szCs w:val="32"/>
              </w:rPr>
            </w:pPr>
            <w:r>
              <w:rPr>
                <w:rFonts w:ascii="仿宋_GB2312" w:eastAsia="仿宋_GB2312" w:hAnsi="宋体" w:hint="eastAsia"/>
                <w:color w:val="000000"/>
                <w:sz w:val="32"/>
                <w:szCs w:val="32"/>
              </w:rPr>
              <w:t>年月日</w:t>
            </w:r>
          </w:p>
        </w:tc>
      </w:tr>
    </w:tbl>
    <w:p w:rsidR="00B14965" w:rsidRDefault="00B14965">
      <w:pPr>
        <w:jc w:val="center"/>
        <w:rPr>
          <w:rFonts w:ascii="Times New Roman" w:eastAsia="方正小标宋简体" w:hAnsi="Times New Roman" w:cs="Times New Roman"/>
          <w:sz w:val="38"/>
        </w:rPr>
      </w:pPr>
    </w:p>
    <w:p w:rsidR="00B14965" w:rsidRDefault="00F95E3C">
      <w:pPr>
        <w:jc w:val="center"/>
        <w:rPr>
          <w:rFonts w:ascii="Times New Roman" w:eastAsia="方正小标宋简体" w:hAnsi="Times New Roman" w:cs="Times New Roman"/>
        </w:rPr>
      </w:pPr>
      <w:r>
        <w:rPr>
          <w:rFonts w:ascii="Times New Roman" w:eastAsia="方正小标宋简体" w:hAnsi="Times New Roman" w:cs="Times New Roman"/>
          <w:sz w:val="38"/>
        </w:rPr>
        <w:t>国有建设用地使用权挂牌出让竞买报价单</w:t>
      </w:r>
    </w:p>
    <w:p w:rsidR="00B14965" w:rsidRDefault="00B14965">
      <w:pPr>
        <w:jc w:val="center"/>
        <w:rPr>
          <w:rFonts w:ascii="Times New Roman" w:hAnsi="Times New Roman" w:cs="Times New Roman"/>
        </w:rPr>
      </w:pPr>
    </w:p>
    <w:tbl>
      <w:tblPr>
        <w:tblW w:w="9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7"/>
        <w:gridCol w:w="2977"/>
        <w:gridCol w:w="5505"/>
      </w:tblGrid>
      <w:tr w:rsidR="00B14965">
        <w:trPr>
          <w:trHeight w:val="1061"/>
          <w:jc w:val="center"/>
        </w:trPr>
        <w:tc>
          <w:tcPr>
            <w:tcW w:w="1077" w:type="dxa"/>
            <w:vMerge w:val="restart"/>
            <w:vAlign w:val="center"/>
          </w:tcPr>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由</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竞</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买</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人</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填</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写</w:t>
            </w:r>
          </w:p>
        </w:tc>
        <w:tc>
          <w:tcPr>
            <w:tcW w:w="2977"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地块编号</w:t>
            </w:r>
          </w:p>
        </w:tc>
        <w:tc>
          <w:tcPr>
            <w:tcW w:w="5505"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hint="eastAsia"/>
                <w:sz w:val="32"/>
                <w:szCs w:val="32"/>
                <w:u w:val="single"/>
              </w:rPr>
              <w:t>LKYD</w:t>
            </w:r>
            <w:r>
              <w:rPr>
                <w:rFonts w:ascii="Times New Roman" w:eastAsia="方正仿宋_GBK" w:hAnsi="Times New Roman" w:hint="eastAsia"/>
                <w:sz w:val="32"/>
                <w:szCs w:val="32"/>
                <w:u w:val="single"/>
              </w:rPr>
              <w:t>—</w:t>
            </w:r>
            <w:r w:rsidR="00694F82">
              <w:rPr>
                <w:rFonts w:ascii="Times New Roman" w:eastAsia="方正仿宋_GBK" w:hAnsi="Times New Roman" w:hint="eastAsia"/>
                <w:sz w:val="32"/>
                <w:szCs w:val="32"/>
                <w:u w:val="single"/>
              </w:rPr>
              <w:t>2022</w:t>
            </w:r>
            <w:r>
              <w:rPr>
                <w:rFonts w:ascii="Times New Roman" w:eastAsia="方正仿宋_GBK" w:hAnsi="Times New Roman" w:hint="eastAsia"/>
                <w:sz w:val="32"/>
                <w:szCs w:val="32"/>
                <w:u w:val="single"/>
              </w:rPr>
              <w:t>—</w:t>
            </w:r>
            <w:r>
              <w:rPr>
                <w:rFonts w:ascii="Times New Roman" w:eastAsia="方正仿宋_GBK" w:hAnsi="Times New Roman" w:hint="eastAsia"/>
                <w:sz w:val="32"/>
                <w:szCs w:val="32"/>
                <w:u w:val="single"/>
              </w:rPr>
              <w:t>01</w:t>
            </w:r>
            <w:r w:rsidR="00694F82">
              <w:rPr>
                <w:rFonts w:ascii="Times New Roman" w:eastAsia="方正仿宋_GBK" w:hAnsi="Times New Roman" w:hint="eastAsia"/>
                <w:sz w:val="32"/>
                <w:szCs w:val="32"/>
                <w:u w:val="single"/>
              </w:rPr>
              <w:t>7</w:t>
            </w:r>
          </w:p>
        </w:tc>
      </w:tr>
      <w:tr w:rsidR="00B14965">
        <w:trPr>
          <w:trHeight w:val="1632"/>
          <w:jc w:val="center"/>
        </w:trPr>
        <w:tc>
          <w:tcPr>
            <w:tcW w:w="1077" w:type="dxa"/>
            <w:vMerge/>
            <w:vAlign w:val="center"/>
          </w:tcPr>
          <w:p w:rsidR="00B14965" w:rsidRDefault="00B14965">
            <w:pPr>
              <w:rPr>
                <w:rFonts w:ascii="Times New Roman" w:eastAsia="方正仿宋_GBK" w:hAnsi="Times New Roman" w:cs="Times New Roman"/>
                <w:sz w:val="30"/>
                <w:szCs w:val="30"/>
              </w:rPr>
            </w:pPr>
          </w:p>
        </w:tc>
        <w:tc>
          <w:tcPr>
            <w:tcW w:w="2977"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竞买报价</w:t>
            </w:r>
          </w:p>
        </w:tc>
        <w:tc>
          <w:tcPr>
            <w:tcW w:w="5505" w:type="dxa"/>
            <w:vAlign w:val="center"/>
          </w:tcPr>
          <w:p w:rsidR="00B14965" w:rsidRDefault="00F95E3C">
            <w:pPr>
              <w:spacing w:line="600" w:lineRule="exact"/>
              <w:rPr>
                <w:rFonts w:ascii="Times New Roman" w:eastAsia="方正仿宋_GBK" w:hAnsi="Times New Roman" w:cs="Times New Roman"/>
                <w:sz w:val="28"/>
                <w:szCs w:val="28"/>
              </w:rPr>
            </w:pPr>
            <w:r>
              <w:rPr>
                <w:rFonts w:ascii="Times New Roman" w:eastAsia="方正仿宋_GBK" w:hAnsi="Times New Roman" w:cs="Times New Roman"/>
                <w:sz w:val="28"/>
                <w:szCs w:val="28"/>
              </w:rPr>
              <w:t>人民币元</w:t>
            </w:r>
          </w:p>
          <w:p w:rsidR="00B14965" w:rsidRDefault="00F95E3C">
            <w:pPr>
              <w:spacing w:line="600" w:lineRule="exact"/>
              <w:rPr>
                <w:rFonts w:ascii="Times New Roman" w:eastAsia="方正仿宋_GBK" w:hAnsi="Times New Roman" w:cs="Times New Roman"/>
                <w:sz w:val="28"/>
                <w:szCs w:val="28"/>
                <w:u w:val="single" w:color="000000"/>
              </w:rPr>
            </w:pPr>
            <w:r>
              <w:rPr>
                <w:rFonts w:ascii="Times New Roman" w:eastAsia="方正仿宋_GBK" w:hAnsi="Times New Roman" w:cs="Times New Roman"/>
                <w:sz w:val="28"/>
                <w:szCs w:val="28"/>
              </w:rPr>
              <w:t>（大写）￥</w:t>
            </w:r>
          </w:p>
        </w:tc>
      </w:tr>
      <w:tr w:rsidR="00B14965">
        <w:trPr>
          <w:trHeight w:val="1839"/>
          <w:jc w:val="center"/>
        </w:trPr>
        <w:tc>
          <w:tcPr>
            <w:tcW w:w="1077" w:type="dxa"/>
            <w:vMerge/>
            <w:vAlign w:val="center"/>
          </w:tcPr>
          <w:p w:rsidR="00B14965" w:rsidRDefault="00B14965">
            <w:pPr>
              <w:rPr>
                <w:rFonts w:ascii="Times New Roman" w:eastAsia="方正仿宋_GBK" w:hAnsi="Times New Roman" w:cs="Times New Roman"/>
                <w:sz w:val="30"/>
                <w:szCs w:val="30"/>
              </w:rPr>
            </w:pPr>
          </w:p>
        </w:tc>
        <w:tc>
          <w:tcPr>
            <w:tcW w:w="2977"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竞买人</w:t>
            </w:r>
          </w:p>
        </w:tc>
        <w:tc>
          <w:tcPr>
            <w:tcW w:w="5505" w:type="dxa"/>
            <w:vAlign w:val="center"/>
          </w:tcPr>
          <w:p w:rsidR="00B14965" w:rsidRDefault="00F95E3C">
            <w:pPr>
              <w:jc w:val="left"/>
              <w:rPr>
                <w:rFonts w:ascii="Times New Roman" w:eastAsia="方正仿宋_GBK" w:hAnsi="Times New Roman" w:cs="Times New Roman"/>
                <w:sz w:val="28"/>
              </w:rPr>
            </w:pPr>
            <w:r>
              <w:rPr>
                <w:rFonts w:ascii="Times New Roman" w:eastAsia="方正仿宋_GBK" w:hAnsi="Times New Roman" w:cs="Times New Roman"/>
                <w:sz w:val="28"/>
              </w:rPr>
              <w:t>名称：（加盖公章）</w:t>
            </w:r>
          </w:p>
        </w:tc>
      </w:tr>
      <w:tr w:rsidR="00B14965">
        <w:trPr>
          <w:trHeight w:val="1149"/>
          <w:jc w:val="center"/>
        </w:trPr>
        <w:tc>
          <w:tcPr>
            <w:tcW w:w="1077" w:type="dxa"/>
            <w:vMerge/>
            <w:vAlign w:val="center"/>
          </w:tcPr>
          <w:p w:rsidR="00B14965" w:rsidRDefault="00B14965">
            <w:pPr>
              <w:rPr>
                <w:rFonts w:ascii="Times New Roman" w:eastAsia="方正仿宋_GBK" w:hAnsi="Times New Roman" w:cs="Times New Roman"/>
                <w:sz w:val="30"/>
                <w:szCs w:val="30"/>
              </w:rPr>
            </w:pPr>
          </w:p>
        </w:tc>
        <w:tc>
          <w:tcPr>
            <w:tcW w:w="2977" w:type="dxa"/>
            <w:vAlign w:val="center"/>
          </w:tcPr>
          <w:p w:rsidR="00B14965" w:rsidRDefault="00F95E3C">
            <w:pPr>
              <w:spacing w:line="600" w:lineRule="exact"/>
              <w:jc w:val="center"/>
              <w:rPr>
                <w:rFonts w:ascii="Times New Roman" w:eastAsia="方正仿宋_GBK" w:hAnsi="Times New Roman" w:cs="Times New Roman"/>
                <w:sz w:val="28"/>
              </w:rPr>
            </w:pPr>
            <w:r>
              <w:rPr>
                <w:rFonts w:ascii="Times New Roman" w:eastAsia="方正仿宋_GBK" w:hAnsi="Times New Roman" w:cs="Times New Roman"/>
                <w:sz w:val="28"/>
              </w:rPr>
              <w:t>法定代表人</w:t>
            </w:r>
          </w:p>
          <w:p w:rsidR="00B14965" w:rsidRDefault="00F95E3C">
            <w:pPr>
              <w:spacing w:line="600" w:lineRule="exact"/>
              <w:jc w:val="center"/>
              <w:rPr>
                <w:rFonts w:ascii="Times New Roman" w:eastAsia="方正仿宋_GBK" w:hAnsi="Times New Roman" w:cs="Times New Roman"/>
                <w:sz w:val="28"/>
              </w:rPr>
            </w:pPr>
            <w:r>
              <w:rPr>
                <w:rFonts w:ascii="Times New Roman" w:eastAsia="方正仿宋_GBK" w:hAnsi="Times New Roman" w:cs="Times New Roman"/>
                <w:sz w:val="28"/>
              </w:rPr>
              <w:t>（或授权委托代人）</w:t>
            </w:r>
          </w:p>
        </w:tc>
        <w:tc>
          <w:tcPr>
            <w:tcW w:w="5505"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（签名）</w:t>
            </w:r>
          </w:p>
        </w:tc>
      </w:tr>
      <w:tr w:rsidR="00B14965">
        <w:trPr>
          <w:trHeight w:val="1423"/>
          <w:jc w:val="center"/>
        </w:trPr>
        <w:tc>
          <w:tcPr>
            <w:tcW w:w="1077" w:type="dxa"/>
            <w:vMerge w:val="restart"/>
            <w:vAlign w:val="center"/>
          </w:tcPr>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由</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挂</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牌</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主</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持</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人</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填</w:t>
            </w:r>
          </w:p>
          <w:p w:rsidR="00B14965" w:rsidRDefault="00F95E3C">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写</w:t>
            </w:r>
          </w:p>
        </w:tc>
        <w:tc>
          <w:tcPr>
            <w:tcW w:w="2977"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收到报价时间</w:t>
            </w:r>
          </w:p>
        </w:tc>
        <w:tc>
          <w:tcPr>
            <w:tcW w:w="5505"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年月日时分</w:t>
            </w:r>
          </w:p>
        </w:tc>
      </w:tr>
      <w:tr w:rsidR="00B14965" w:rsidTr="00817760">
        <w:trPr>
          <w:trHeight w:val="1797"/>
          <w:jc w:val="center"/>
        </w:trPr>
        <w:tc>
          <w:tcPr>
            <w:tcW w:w="1077" w:type="dxa"/>
            <w:vMerge/>
            <w:vAlign w:val="center"/>
          </w:tcPr>
          <w:p w:rsidR="00B14965" w:rsidRDefault="00B14965">
            <w:pPr>
              <w:rPr>
                <w:rFonts w:ascii="Times New Roman" w:eastAsia="方正仿宋_GBK" w:hAnsi="Times New Roman" w:cs="Times New Roman"/>
              </w:rPr>
            </w:pPr>
          </w:p>
        </w:tc>
        <w:tc>
          <w:tcPr>
            <w:tcW w:w="2977"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挂牌主持人</w:t>
            </w:r>
          </w:p>
        </w:tc>
        <w:tc>
          <w:tcPr>
            <w:tcW w:w="5505"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（签名）</w:t>
            </w:r>
          </w:p>
        </w:tc>
      </w:tr>
      <w:tr w:rsidR="00B14965" w:rsidTr="00817760">
        <w:trPr>
          <w:trHeight w:val="1471"/>
          <w:jc w:val="center"/>
        </w:trPr>
        <w:tc>
          <w:tcPr>
            <w:tcW w:w="1077" w:type="dxa"/>
            <w:vMerge/>
            <w:vAlign w:val="center"/>
          </w:tcPr>
          <w:p w:rsidR="00B14965" w:rsidRDefault="00B14965">
            <w:pPr>
              <w:rPr>
                <w:rFonts w:ascii="Times New Roman" w:eastAsia="方正仿宋_GBK" w:hAnsi="Times New Roman" w:cs="Times New Roman"/>
              </w:rPr>
            </w:pPr>
          </w:p>
        </w:tc>
        <w:tc>
          <w:tcPr>
            <w:tcW w:w="2977"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确认时间</w:t>
            </w:r>
          </w:p>
        </w:tc>
        <w:tc>
          <w:tcPr>
            <w:tcW w:w="5505" w:type="dxa"/>
            <w:vAlign w:val="center"/>
          </w:tcPr>
          <w:p w:rsidR="00B14965" w:rsidRDefault="00F95E3C">
            <w:pPr>
              <w:jc w:val="center"/>
              <w:rPr>
                <w:rFonts w:ascii="Times New Roman" w:eastAsia="方正仿宋_GBK" w:hAnsi="Times New Roman" w:cs="Times New Roman"/>
                <w:sz w:val="28"/>
              </w:rPr>
            </w:pPr>
            <w:r>
              <w:rPr>
                <w:rFonts w:ascii="Times New Roman" w:eastAsia="方正仿宋_GBK" w:hAnsi="Times New Roman" w:cs="Times New Roman"/>
                <w:sz w:val="28"/>
              </w:rPr>
              <w:t>年月日时分</w:t>
            </w:r>
          </w:p>
        </w:tc>
      </w:tr>
    </w:tbl>
    <w:p w:rsidR="00B14965" w:rsidRDefault="00F95E3C">
      <w:pPr>
        <w:spacing w:line="600" w:lineRule="exact"/>
        <w:ind w:firstLineChars="200" w:firstLine="640"/>
        <w:rPr>
          <w:rFonts w:ascii="Times New Roman" w:hAnsi="Times New Roman" w:cs="Times New Roman"/>
        </w:rPr>
      </w:pPr>
      <w:r>
        <w:rPr>
          <w:rFonts w:ascii="Times New Roman" w:eastAsia="方正仿宋_GBK" w:hAnsi="Times New Roman" w:cs="Times New Roman"/>
          <w:sz w:val="32"/>
          <w:szCs w:val="32"/>
        </w:rPr>
        <w:t>经办人：</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审核人：</w:t>
      </w:r>
    </w:p>
    <w:tbl>
      <w:tblPr>
        <w:tblW w:w="8789" w:type="dxa"/>
        <w:tblInd w:w="96" w:type="dxa"/>
        <w:tblLayout w:type="fixed"/>
        <w:tblLook w:val="04A0"/>
      </w:tblPr>
      <w:tblGrid>
        <w:gridCol w:w="1902"/>
        <w:gridCol w:w="2676"/>
        <w:gridCol w:w="1326"/>
        <w:gridCol w:w="2885"/>
      </w:tblGrid>
      <w:tr w:rsidR="00B14965">
        <w:trPr>
          <w:trHeight w:val="960"/>
        </w:trPr>
        <w:tc>
          <w:tcPr>
            <w:tcW w:w="87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b/>
                <w:bCs/>
                <w:color w:val="000000"/>
                <w:sz w:val="28"/>
                <w:szCs w:val="28"/>
              </w:rPr>
            </w:pPr>
            <w:r>
              <w:rPr>
                <w:rStyle w:val="font31"/>
                <w:rFonts w:hint="default"/>
              </w:rPr>
              <w:lastRenderedPageBreak/>
              <w:t>资阳市出让国有建设用地使用权</w:t>
            </w:r>
            <w:r>
              <w:rPr>
                <w:rStyle w:val="font21"/>
                <w:rFonts w:hint="default"/>
              </w:rPr>
              <w:br/>
            </w:r>
            <w:r>
              <w:rPr>
                <w:rStyle w:val="font31"/>
                <w:rFonts w:hint="default"/>
              </w:rPr>
              <w:t>成交确认书</w:t>
            </w:r>
          </w:p>
        </w:tc>
      </w:tr>
      <w:tr w:rsidR="00B14965">
        <w:trPr>
          <w:trHeight w:val="841"/>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出让人</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竞得人</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B14965">
            <w:pPr>
              <w:jc w:val="center"/>
              <w:rPr>
                <w:rFonts w:ascii="宋体" w:eastAsia="宋体" w:hAnsi="宋体" w:cs="宋体"/>
                <w:color w:val="000000"/>
                <w:sz w:val="22"/>
                <w:szCs w:val="22"/>
              </w:rPr>
            </w:pPr>
          </w:p>
        </w:tc>
      </w:tr>
      <w:tr w:rsidR="00B14965">
        <w:trPr>
          <w:trHeight w:val="521"/>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成交及签订时间</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成交地点</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资阳市政府政务服务和公共资源交易服务中心</w:t>
            </w:r>
          </w:p>
        </w:tc>
      </w:tr>
      <w:tr w:rsidR="00B14965">
        <w:trPr>
          <w:trHeight w:val="92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地块编号</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地块位置</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B14965">
            <w:pPr>
              <w:jc w:val="center"/>
              <w:rPr>
                <w:rFonts w:ascii="宋体" w:eastAsia="宋体" w:hAnsi="宋体" w:cs="宋体"/>
                <w:color w:val="000000"/>
                <w:sz w:val="22"/>
                <w:szCs w:val="22"/>
              </w:rPr>
            </w:pPr>
          </w:p>
        </w:tc>
      </w:tr>
      <w:tr w:rsidR="00B14965">
        <w:trPr>
          <w:trHeight w:val="58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出让面积（平方米）</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出让年限</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B14965">
            <w:pPr>
              <w:jc w:val="center"/>
              <w:rPr>
                <w:rFonts w:ascii="宋体" w:eastAsia="宋体" w:hAnsi="宋体" w:cs="宋体"/>
                <w:color w:val="000000"/>
                <w:sz w:val="22"/>
                <w:szCs w:val="22"/>
              </w:rPr>
            </w:pPr>
          </w:p>
        </w:tc>
      </w:tr>
      <w:tr w:rsidR="00B14965">
        <w:trPr>
          <w:trHeight w:val="60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土地用途</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容积率</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B14965">
            <w:pPr>
              <w:jc w:val="center"/>
              <w:rPr>
                <w:rFonts w:ascii="宋体" w:eastAsia="宋体" w:hAnsi="宋体" w:cs="宋体"/>
                <w:color w:val="000000"/>
                <w:sz w:val="22"/>
                <w:szCs w:val="22"/>
              </w:rPr>
            </w:pPr>
          </w:p>
        </w:tc>
      </w:tr>
      <w:tr w:rsidR="00B14965">
        <w:trPr>
          <w:trHeight w:val="60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出让方式</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竞买保证金（万元）</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B14965">
            <w:pPr>
              <w:jc w:val="center"/>
              <w:rPr>
                <w:rFonts w:ascii="宋体" w:eastAsia="宋体" w:hAnsi="宋体" w:cs="宋体"/>
                <w:color w:val="000000"/>
                <w:sz w:val="22"/>
                <w:szCs w:val="22"/>
              </w:rPr>
            </w:pPr>
          </w:p>
        </w:tc>
      </w:tr>
      <w:tr w:rsidR="00B14965">
        <w:trPr>
          <w:trHeight w:val="54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起叫（始）价</w:t>
            </w:r>
          </w:p>
          <w:p w:rsidR="00B14965" w:rsidRDefault="00F95E3C">
            <w:pPr>
              <w:widowControl/>
              <w:jc w:val="center"/>
              <w:textAlignment w:val="center"/>
            </w:pPr>
            <w:r>
              <w:rPr>
                <w:rFonts w:ascii="宋体" w:eastAsia="宋体" w:hAnsi="宋体" w:cs="宋体" w:hint="eastAsia"/>
                <w:color w:val="000000"/>
                <w:kern w:val="0"/>
                <w:sz w:val="22"/>
                <w:szCs w:val="22"/>
              </w:rPr>
              <w:t>（万元）</w:t>
            </w:r>
          </w:p>
        </w:tc>
        <w:tc>
          <w:tcPr>
            <w:tcW w:w="2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成交价</w:t>
            </w:r>
          </w:p>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（万元）</w:t>
            </w:r>
          </w:p>
        </w:tc>
        <w:tc>
          <w:tcPr>
            <w:tcW w:w="2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B14965">
            <w:pPr>
              <w:jc w:val="center"/>
              <w:rPr>
                <w:rFonts w:ascii="宋体" w:eastAsia="宋体" w:hAnsi="宋体" w:cs="宋体"/>
                <w:color w:val="000000"/>
                <w:sz w:val="22"/>
                <w:szCs w:val="22"/>
              </w:rPr>
            </w:pPr>
          </w:p>
        </w:tc>
      </w:tr>
      <w:tr w:rsidR="00B14965">
        <w:trPr>
          <w:trHeight w:val="56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成交总额</w:t>
            </w:r>
          </w:p>
        </w:tc>
        <w:tc>
          <w:tcPr>
            <w:tcW w:w="68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F95E3C">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人民币大写：</w:t>
            </w:r>
          </w:p>
        </w:tc>
      </w:tr>
      <w:tr w:rsidR="00B14965">
        <w:trPr>
          <w:trHeight w:val="500"/>
        </w:trPr>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4965" w:rsidRDefault="00F95E3C">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交易手续费</w:t>
            </w:r>
          </w:p>
          <w:p w:rsidR="00B14965" w:rsidRDefault="00F95E3C">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（万元）</w:t>
            </w:r>
          </w:p>
        </w:tc>
        <w:tc>
          <w:tcPr>
            <w:tcW w:w="68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B14965" w:rsidRDefault="00B14965">
            <w:pPr>
              <w:jc w:val="center"/>
              <w:rPr>
                <w:rFonts w:ascii="宋体" w:eastAsia="宋体" w:hAnsi="宋体" w:cs="宋体"/>
                <w:color w:val="000000"/>
                <w:sz w:val="22"/>
                <w:szCs w:val="22"/>
              </w:rPr>
            </w:pPr>
          </w:p>
        </w:tc>
      </w:tr>
      <w:tr w:rsidR="00B14965">
        <w:trPr>
          <w:trHeight w:val="3600"/>
        </w:trPr>
        <w:tc>
          <w:tcPr>
            <w:tcW w:w="8789" w:type="dxa"/>
            <w:gridSpan w:val="4"/>
            <w:tcBorders>
              <w:top w:val="nil"/>
              <w:left w:val="single" w:sz="4" w:space="0" w:color="000000"/>
              <w:bottom w:val="single" w:sz="4" w:space="0" w:color="000000"/>
              <w:right w:val="single" w:sz="4" w:space="0" w:color="000000"/>
            </w:tcBorders>
            <w:shd w:val="clear" w:color="auto" w:fill="auto"/>
          </w:tcPr>
          <w:p w:rsidR="00B14965" w:rsidRDefault="00F95E3C">
            <w:pPr>
              <w:widowControl/>
              <w:jc w:val="left"/>
              <w:textAlignment w:val="top"/>
              <w:rPr>
                <w:rFonts w:ascii="宋体" w:eastAsia="宋体" w:hAnsi="宋体" w:cs="宋体"/>
                <w:color w:val="000000"/>
                <w:sz w:val="22"/>
                <w:szCs w:val="22"/>
              </w:rPr>
            </w:pPr>
            <w:r>
              <w:rPr>
                <w:rFonts w:ascii="宋体" w:eastAsia="宋体" w:hAnsi="宋体" w:cs="宋体" w:hint="eastAsia"/>
                <w:color w:val="000000"/>
                <w:kern w:val="0"/>
                <w:sz w:val="22"/>
                <w:szCs w:val="22"/>
              </w:rPr>
              <w:t>备注：</w:t>
            </w:r>
            <w:r>
              <w:rPr>
                <w:rFonts w:ascii="宋体" w:eastAsia="宋体" w:hAnsi="宋体" w:cs="宋体" w:hint="eastAsia"/>
                <w:color w:val="000000"/>
                <w:kern w:val="0"/>
                <w:sz w:val="22"/>
                <w:szCs w:val="22"/>
              </w:rPr>
              <w:br/>
              <w:t xml:space="preserve">   1.竞得人应当于</w:t>
            </w:r>
            <w:r>
              <w:rPr>
                <w:rStyle w:val="font01"/>
                <w:rFonts w:hint="default"/>
              </w:rPr>
              <w:t>年月日之前另行缴纳地产交易手续费;并于年月日之前持本《成交确认书》与出让人签订《国有建设用地使用权出让合同》（以下合称《出让合同》）。</w:t>
            </w:r>
            <w:r>
              <w:rPr>
                <w:rStyle w:val="font01"/>
                <w:rFonts w:hint="default"/>
              </w:rPr>
              <w:br/>
              <w:t xml:space="preserve">   2.《出让合同》签订后，竞得人交纳的竞买保证金自动转作该地块的定金（按成交总价的20%取整），余下的竞买保证金自动转作受让地块的首期成交价款。</w:t>
            </w:r>
            <w:r>
              <w:rPr>
                <w:rStyle w:val="font01"/>
                <w:rFonts w:hint="default"/>
              </w:rPr>
              <w:b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font01"/>
                <w:rFonts w:hint="default"/>
              </w:rPr>
              <w:br/>
              <w:t xml:space="preserve">   4.本成交确认书经竞得人、资阳市政府政务服务和公共资源交易服务中心双方确认盖章后生效。</w:t>
            </w:r>
            <w:r>
              <w:rPr>
                <w:rStyle w:val="font01"/>
                <w:rFonts w:hint="default"/>
              </w:rPr>
              <w:br/>
              <w:t xml:space="preserve">   5.本成交确认书一式五份，出让人执一份、竞得人执三份、资阳市政府政务服务和公共资源交易服务中心执一份，具有同等法律效力。</w:t>
            </w:r>
          </w:p>
        </w:tc>
      </w:tr>
      <w:tr w:rsidR="00B14965">
        <w:trPr>
          <w:trHeight w:val="1974"/>
        </w:trPr>
        <w:tc>
          <w:tcPr>
            <w:tcW w:w="1902" w:type="dxa"/>
            <w:tcBorders>
              <w:top w:val="nil"/>
              <w:left w:val="single" w:sz="4" w:space="0" w:color="000000"/>
              <w:bottom w:val="single" w:sz="4" w:space="0" w:color="000000"/>
              <w:right w:val="single" w:sz="4" w:space="0" w:color="000000"/>
            </w:tcBorders>
            <w:shd w:val="clear" w:color="auto" w:fill="auto"/>
            <w:vAlign w:val="center"/>
          </w:tcPr>
          <w:p w:rsidR="00B14965" w:rsidRDefault="00F95E3C">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资阳市政府政务服务和公共资源交易中心</w:t>
            </w:r>
            <w:r>
              <w:rPr>
                <w:rFonts w:ascii="宋体" w:eastAsia="宋体" w:hAnsi="宋体" w:cs="宋体" w:hint="eastAsia"/>
                <w:color w:val="000000"/>
                <w:kern w:val="0"/>
                <w:sz w:val="22"/>
                <w:szCs w:val="22"/>
              </w:rPr>
              <w:br/>
              <w:t>签字：</w:t>
            </w:r>
            <w:r>
              <w:rPr>
                <w:rFonts w:ascii="宋体" w:eastAsia="宋体" w:hAnsi="宋体" w:cs="宋体" w:hint="eastAsia"/>
                <w:color w:val="000000"/>
                <w:kern w:val="0"/>
                <w:sz w:val="22"/>
                <w:szCs w:val="22"/>
              </w:rPr>
              <w:br/>
            </w:r>
            <w:r>
              <w:rPr>
                <w:rFonts w:ascii="宋体" w:eastAsia="宋体" w:hAnsi="宋体" w:cs="宋体" w:hint="eastAsia"/>
                <w:color w:val="000000"/>
                <w:kern w:val="0"/>
                <w:sz w:val="22"/>
                <w:szCs w:val="22"/>
              </w:rPr>
              <w:br/>
              <w:t>（盖章）</w:t>
            </w:r>
          </w:p>
        </w:tc>
        <w:tc>
          <w:tcPr>
            <w:tcW w:w="2676" w:type="dxa"/>
            <w:tcBorders>
              <w:top w:val="nil"/>
              <w:left w:val="single" w:sz="4" w:space="0" w:color="000000"/>
              <w:bottom w:val="single" w:sz="4" w:space="0" w:color="000000"/>
              <w:right w:val="single" w:sz="4" w:space="0" w:color="000000"/>
            </w:tcBorders>
            <w:shd w:val="clear" w:color="auto" w:fill="auto"/>
            <w:noWrap/>
            <w:vAlign w:val="center"/>
          </w:tcPr>
          <w:p w:rsidR="00B14965" w:rsidRDefault="00B14965">
            <w:pPr>
              <w:rPr>
                <w:rFonts w:ascii="宋体" w:eastAsia="宋体" w:hAnsi="宋体" w:cs="宋体"/>
                <w:color w:val="000000"/>
                <w:sz w:val="22"/>
                <w:szCs w:val="22"/>
              </w:rPr>
            </w:pPr>
          </w:p>
        </w:tc>
        <w:tc>
          <w:tcPr>
            <w:tcW w:w="1326" w:type="dxa"/>
            <w:tcBorders>
              <w:top w:val="nil"/>
              <w:left w:val="single" w:sz="4" w:space="0" w:color="000000"/>
              <w:bottom w:val="single" w:sz="4" w:space="0" w:color="000000"/>
              <w:right w:val="single" w:sz="4" w:space="0" w:color="000000"/>
            </w:tcBorders>
            <w:shd w:val="clear" w:color="auto" w:fill="auto"/>
            <w:vAlign w:val="center"/>
          </w:tcPr>
          <w:p w:rsidR="00B14965" w:rsidRDefault="00F95E3C">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rPr>
              <w:t>竞得人（授权委托代理人）签字：</w:t>
            </w:r>
            <w:r>
              <w:rPr>
                <w:rFonts w:ascii="宋体" w:eastAsia="宋体" w:hAnsi="宋体" w:cs="宋体" w:hint="eastAsia"/>
                <w:color w:val="000000"/>
                <w:kern w:val="0"/>
                <w:sz w:val="22"/>
                <w:szCs w:val="22"/>
              </w:rPr>
              <w:br/>
              <w:t>（盖章）</w:t>
            </w:r>
          </w:p>
        </w:tc>
        <w:tc>
          <w:tcPr>
            <w:tcW w:w="2885" w:type="dxa"/>
            <w:tcBorders>
              <w:top w:val="nil"/>
              <w:left w:val="single" w:sz="4" w:space="0" w:color="000000"/>
              <w:bottom w:val="single" w:sz="4" w:space="0" w:color="000000"/>
              <w:right w:val="single" w:sz="4" w:space="0" w:color="000000"/>
            </w:tcBorders>
            <w:shd w:val="clear" w:color="auto" w:fill="auto"/>
            <w:vAlign w:val="center"/>
          </w:tcPr>
          <w:p w:rsidR="00B14965" w:rsidRDefault="00B14965"/>
          <w:p w:rsidR="00B14965" w:rsidRDefault="00B14965" w:rsidP="000E45EF">
            <w:pPr>
              <w:pStyle w:val="a0"/>
              <w:ind w:firstLine="220"/>
              <w:rPr>
                <w:rFonts w:ascii="宋体" w:eastAsia="宋体" w:hAnsi="宋体" w:cs="宋体"/>
                <w:color w:val="000000"/>
                <w:sz w:val="22"/>
                <w:szCs w:val="22"/>
              </w:rPr>
            </w:pPr>
          </w:p>
          <w:p w:rsidR="00B14965" w:rsidRDefault="00B14965" w:rsidP="000E45EF">
            <w:pPr>
              <w:pStyle w:val="a0"/>
              <w:ind w:firstLine="220"/>
              <w:rPr>
                <w:rFonts w:ascii="宋体" w:eastAsia="宋体" w:hAnsi="宋体" w:cs="宋体"/>
                <w:color w:val="000000"/>
                <w:sz w:val="22"/>
                <w:szCs w:val="22"/>
              </w:rPr>
            </w:pPr>
          </w:p>
          <w:p w:rsidR="00B14965" w:rsidRDefault="00B14965" w:rsidP="000E45EF">
            <w:pPr>
              <w:pStyle w:val="a0"/>
              <w:ind w:firstLine="220"/>
              <w:rPr>
                <w:rFonts w:ascii="宋体" w:eastAsia="宋体" w:hAnsi="宋体" w:cs="宋体"/>
                <w:color w:val="000000"/>
                <w:sz w:val="22"/>
                <w:szCs w:val="22"/>
              </w:rPr>
            </w:pPr>
          </w:p>
          <w:p w:rsidR="00B14965" w:rsidRDefault="00B14965">
            <w:pPr>
              <w:pStyle w:val="a0"/>
              <w:ind w:firstLineChars="0" w:firstLine="0"/>
              <w:rPr>
                <w:rFonts w:ascii="宋体" w:eastAsia="宋体" w:hAnsi="宋体" w:cs="宋体"/>
                <w:color w:val="000000"/>
                <w:sz w:val="22"/>
                <w:szCs w:val="22"/>
              </w:rPr>
            </w:pPr>
          </w:p>
        </w:tc>
      </w:tr>
    </w:tbl>
    <w:p w:rsidR="00B14965" w:rsidRDefault="00F95E3C">
      <w:pPr>
        <w:spacing w:line="500" w:lineRule="exact"/>
        <w:jc w:val="center"/>
        <w:rPr>
          <w:rFonts w:ascii="仿宋" w:eastAsia="仿宋" w:hAnsi="仿宋" w:cs="仿宋"/>
          <w:sz w:val="44"/>
          <w:szCs w:val="44"/>
        </w:rPr>
      </w:pPr>
      <w:r>
        <w:rPr>
          <w:rFonts w:ascii="Times New Roman" w:eastAsia="方正仿宋_GBK" w:hAnsi="Times New Roman" w:cs="Times New Roman"/>
          <w:sz w:val="32"/>
          <w:szCs w:val="32"/>
        </w:rPr>
        <w:br w:type="page"/>
      </w:r>
      <w:r>
        <w:rPr>
          <w:rFonts w:ascii="仿宋" w:eastAsia="仿宋" w:hAnsi="仿宋" w:cs="仿宋" w:hint="eastAsia"/>
          <w:sz w:val="44"/>
          <w:szCs w:val="44"/>
        </w:rPr>
        <w:lastRenderedPageBreak/>
        <w:t>联合竞买土地协议</w:t>
      </w:r>
    </w:p>
    <w:p w:rsidR="00B14965" w:rsidRDefault="00B14965">
      <w:pPr>
        <w:spacing w:line="500" w:lineRule="exact"/>
        <w:jc w:val="center"/>
        <w:rPr>
          <w:rFonts w:ascii="仿宋" w:eastAsia="仿宋" w:hAnsi="仿宋" w:cs="仿宋"/>
          <w:b/>
          <w:sz w:val="52"/>
          <w:szCs w:val="52"/>
        </w:rPr>
      </w:pPr>
    </w:p>
    <w:p w:rsidR="00B14965" w:rsidRDefault="00F95E3C">
      <w:pPr>
        <w:spacing w:line="500" w:lineRule="exact"/>
        <w:rPr>
          <w:rFonts w:ascii="仿宋" w:eastAsia="仿宋" w:hAnsi="仿宋" w:cs="仿宋"/>
          <w:color w:val="FF0000"/>
          <w:sz w:val="32"/>
          <w:szCs w:val="32"/>
        </w:rPr>
      </w:pPr>
      <w:r>
        <w:rPr>
          <w:rFonts w:ascii="仿宋" w:eastAsia="仿宋" w:hAnsi="仿宋" w:cs="仿宋" w:hint="eastAsia"/>
          <w:color w:val="FF0000"/>
          <w:sz w:val="32"/>
          <w:szCs w:val="32"/>
        </w:rPr>
        <w:t xml:space="preserve">甲方： </w:t>
      </w:r>
    </w:p>
    <w:p w:rsidR="00B14965" w:rsidRDefault="00F95E3C">
      <w:pPr>
        <w:spacing w:line="440" w:lineRule="exact"/>
        <w:rPr>
          <w:rFonts w:ascii="仿宋" w:eastAsia="仿宋" w:hAnsi="仿宋" w:cs="仿宋"/>
          <w:color w:val="FF0000"/>
          <w:sz w:val="32"/>
          <w:szCs w:val="32"/>
        </w:rPr>
      </w:pPr>
      <w:r>
        <w:rPr>
          <w:rFonts w:ascii="仿宋" w:eastAsia="仿宋" w:hAnsi="仿宋" w:cs="仿宋" w:hint="eastAsia"/>
          <w:color w:val="FF0000"/>
          <w:sz w:val="32"/>
          <w:szCs w:val="32"/>
        </w:rPr>
        <w:t>乙方：</w:t>
      </w:r>
    </w:p>
    <w:p w:rsidR="00B14965" w:rsidRDefault="00F95E3C">
      <w:pPr>
        <w:spacing w:line="440" w:lineRule="exact"/>
        <w:rPr>
          <w:rFonts w:ascii="仿宋" w:eastAsia="仿宋" w:hAnsi="仿宋" w:cs="仿宋"/>
          <w:color w:val="FF0000"/>
          <w:sz w:val="32"/>
          <w:szCs w:val="32"/>
        </w:rPr>
      </w:pPr>
      <w:r>
        <w:rPr>
          <w:rFonts w:ascii="仿宋" w:eastAsia="仿宋" w:hAnsi="仿宋" w:cs="仿宋" w:hint="eastAsia"/>
          <w:color w:val="FF0000"/>
          <w:sz w:val="32"/>
          <w:szCs w:val="32"/>
        </w:rPr>
        <w:t>丙方：</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color w:val="FF0000"/>
          <w:sz w:val="32"/>
          <w:szCs w:val="32"/>
        </w:rPr>
        <w:t>甲乙丙三方</w:t>
      </w:r>
      <w:r>
        <w:rPr>
          <w:rFonts w:ascii="仿宋" w:eastAsia="仿宋" w:hAnsi="仿宋" w:cs="仿宋" w:hint="eastAsia"/>
          <w:sz w:val="32"/>
          <w:szCs w:val="32"/>
        </w:rPr>
        <w:t>就联合参加竞买编号为号的土地有关事宜，经各方充分协商一致，达成如下协议：</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一、</w:t>
      </w:r>
      <w:r>
        <w:rPr>
          <w:rFonts w:ascii="仿宋" w:eastAsia="仿宋" w:hAnsi="仿宋" w:cs="仿宋" w:hint="eastAsia"/>
          <w:color w:val="FF0000"/>
          <w:sz w:val="32"/>
          <w:szCs w:val="32"/>
        </w:rPr>
        <w:t>甲乙丙三方</w:t>
      </w:r>
      <w:r>
        <w:rPr>
          <w:rFonts w:ascii="仿宋" w:eastAsia="仿宋" w:hAnsi="仿宋" w:cs="仿宋" w:hint="eastAsia"/>
          <w:sz w:val="32"/>
          <w:szCs w:val="32"/>
        </w:rPr>
        <w:t>自愿联合参加编号为</w:t>
      </w:r>
      <w:r>
        <w:rPr>
          <w:rFonts w:ascii="仿宋" w:eastAsia="仿宋" w:hAnsi="仿宋" w:cs="仿宋" w:hint="eastAsia"/>
          <w:sz w:val="32"/>
          <w:szCs w:val="32"/>
          <w:u w:val="single"/>
        </w:rPr>
        <w:t xml:space="preserve">              号</w:t>
      </w:r>
      <w:r>
        <w:rPr>
          <w:rFonts w:ascii="仿宋" w:eastAsia="仿宋" w:hAnsi="仿宋" w:cs="仿宋" w:hint="eastAsia"/>
          <w:sz w:val="32"/>
          <w:szCs w:val="32"/>
        </w:rPr>
        <w:t>的建设用地使用权拍卖（挂牌）之竞买活动，依据本协议约定享有权利，承担义务。</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二、</w:t>
      </w:r>
      <w:r>
        <w:rPr>
          <w:rFonts w:ascii="仿宋" w:eastAsia="仿宋" w:hAnsi="仿宋" w:cs="仿宋" w:hint="eastAsia"/>
          <w:color w:val="FF0000"/>
          <w:sz w:val="32"/>
          <w:szCs w:val="32"/>
        </w:rPr>
        <w:t>甲乙丙三方</w:t>
      </w:r>
      <w:r>
        <w:rPr>
          <w:rFonts w:ascii="仿宋" w:eastAsia="仿宋" w:hAnsi="仿宋" w:cs="仿宋" w:hint="eastAsia"/>
          <w:sz w:val="32"/>
          <w:szCs w:val="32"/>
        </w:rPr>
        <w:t>联合竞得后，国有建设用地使用权的受让人名称为</w:t>
      </w:r>
      <w:r>
        <w:rPr>
          <w:rFonts w:ascii="仿宋" w:eastAsia="仿宋" w:hAnsi="仿宋" w:cs="仿宋" w:hint="eastAsia"/>
          <w:color w:val="FF0000"/>
          <w:sz w:val="32"/>
          <w:szCs w:val="32"/>
        </w:rPr>
        <w:t>甲乙丙三方</w:t>
      </w:r>
      <w:r>
        <w:rPr>
          <w:rFonts w:ascii="仿宋" w:eastAsia="仿宋" w:hAnsi="仿宋" w:cs="仿宋" w:hint="eastAsia"/>
          <w:sz w:val="32"/>
          <w:szCs w:val="32"/>
        </w:rPr>
        <w:t>共有。共有份额按各方投入的土地出让竞买款资金比例确定,出资比例: , 签订出让合同的受让人: 。</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三、竞买保证金人民币</w:t>
      </w:r>
      <w:r>
        <w:rPr>
          <w:rFonts w:ascii="仿宋" w:eastAsia="仿宋" w:hAnsi="仿宋" w:cs="仿宋" w:hint="eastAsia"/>
          <w:sz w:val="32"/>
          <w:szCs w:val="32"/>
          <w:u w:val="single"/>
        </w:rPr>
        <w:t xml:space="preserve">       整</w:t>
      </w:r>
      <w:r>
        <w:rPr>
          <w:rFonts w:ascii="仿宋" w:eastAsia="仿宋" w:hAnsi="仿宋" w:cs="仿宋" w:hint="eastAsia"/>
          <w:sz w:val="32"/>
          <w:szCs w:val="32"/>
        </w:rPr>
        <w:t>暂由缴纳，若竞买成功自动计入其应当出资的所投金额。</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五、未竞得土地，本协议自动废止，因参加竞买活动所产生的费用由甲乙丙三方按约定的出资比例分摊。</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六、本协议经</w:t>
      </w:r>
      <w:r>
        <w:rPr>
          <w:rFonts w:ascii="仿宋" w:eastAsia="仿宋" w:hAnsi="仿宋" w:cs="仿宋" w:hint="eastAsia"/>
          <w:color w:val="FF0000"/>
          <w:sz w:val="32"/>
          <w:szCs w:val="32"/>
        </w:rPr>
        <w:t>甲、乙、丙三方</w:t>
      </w:r>
      <w:r>
        <w:rPr>
          <w:rFonts w:ascii="仿宋" w:eastAsia="仿宋" w:hAnsi="仿宋" w:cs="仿宋" w:hint="eastAsia"/>
          <w:sz w:val="32"/>
          <w:szCs w:val="32"/>
        </w:rPr>
        <w:t>签字盖章后生效。</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本协议（原件）由联合竞买人、资阳市政务服务和公共资源交易服务中心各执一份。</w:t>
      </w:r>
    </w:p>
    <w:p w:rsidR="00B14965" w:rsidRDefault="00F95E3C">
      <w:pPr>
        <w:spacing w:line="440" w:lineRule="exact"/>
        <w:ind w:firstLineChars="200" w:firstLine="640"/>
        <w:rPr>
          <w:rFonts w:ascii="仿宋" w:eastAsia="仿宋" w:hAnsi="仿宋" w:cs="仿宋"/>
          <w:color w:val="FF0000"/>
          <w:sz w:val="32"/>
          <w:szCs w:val="32"/>
        </w:rPr>
      </w:pPr>
      <w:r>
        <w:rPr>
          <w:rFonts w:ascii="仿宋" w:eastAsia="仿宋" w:hAnsi="仿宋" w:cs="仿宋" w:hint="eastAsia"/>
          <w:color w:val="FF0000"/>
          <w:sz w:val="32"/>
          <w:szCs w:val="32"/>
        </w:rPr>
        <w:t>甲方：             乙方：             丙方：</w:t>
      </w:r>
    </w:p>
    <w:p w:rsidR="00B14965" w:rsidRDefault="00F95E3C">
      <w:pPr>
        <w:spacing w:line="440" w:lineRule="exact"/>
        <w:ind w:firstLineChars="200" w:firstLine="640"/>
        <w:rPr>
          <w:rFonts w:ascii="仿宋" w:eastAsia="仿宋" w:hAnsi="仿宋" w:cs="仿宋"/>
          <w:sz w:val="32"/>
          <w:szCs w:val="32"/>
        </w:rPr>
      </w:pPr>
      <w:r>
        <w:rPr>
          <w:rFonts w:ascii="仿宋" w:eastAsia="仿宋" w:hAnsi="仿宋" w:cs="仿宋" w:hint="eastAsia"/>
          <w:sz w:val="32"/>
          <w:szCs w:val="32"/>
        </w:rPr>
        <w:t>法定代表人：      法定代表人：        法定代表人：</w:t>
      </w:r>
    </w:p>
    <w:p w:rsidR="00B14965" w:rsidRDefault="00F95E3C">
      <w:pPr>
        <w:spacing w:line="440" w:lineRule="exact"/>
        <w:ind w:firstLineChars="1585" w:firstLine="5072"/>
      </w:pPr>
      <w:r>
        <w:rPr>
          <w:rFonts w:ascii="仿宋" w:eastAsia="仿宋" w:hAnsi="仿宋" w:cs="仿宋" w:hint="eastAsia"/>
          <w:sz w:val="32"/>
          <w:szCs w:val="32"/>
        </w:rPr>
        <w:t>年    月    日</w:t>
      </w:r>
    </w:p>
    <w:p w:rsidR="00B14965" w:rsidRDefault="00B14965">
      <w:pPr>
        <w:spacing w:line="460" w:lineRule="exact"/>
        <w:rPr>
          <w:rFonts w:ascii="Times New Roman" w:eastAsia="方正仿宋_GBK" w:hAnsi="Times New Roman" w:cs="Times New Roman"/>
          <w:sz w:val="32"/>
        </w:rPr>
      </w:pPr>
    </w:p>
    <w:p w:rsidR="009C7067" w:rsidRDefault="009C7067" w:rsidP="009C7067">
      <w:r>
        <w:rPr>
          <w:noProof/>
        </w:rPr>
        <w:lastRenderedPageBreak/>
        <w:drawing>
          <wp:inline distT="0" distB="0" distL="0" distR="0">
            <wp:extent cx="1593850" cy="381000"/>
            <wp:effectExtent l="19050" t="0" r="6350" b="0"/>
            <wp:docPr id="23" name="图片 1" descr="C:\Users\lenovo\AppData\Local\Temp\ksohtml200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ksohtml20036\wps1.png"/>
                    <pic:cNvPicPr>
                      <a:picLocks noChangeAspect="1" noChangeArrowheads="1"/>
                    </pic:cNvPicPr>
                  </pic:nvPicPr>
                  <pic:blipFill>
                    <a:blip r:embed="rId23"/>
                    <a:srcRect/>
                    <a:stretch>
                      <a:fillRect/>
                    </a:stretch>
                  </pic:blipFill>
                  <pic:spPr bwMode="auto">
                    <a:xfrm>
                      <a:off x="0" y="0"/>
                      <a:ext cx="1593850" cy="381000"/>
                    </a:xfrm>
                    <a:prstGeom prst="rect">
                      <a:avLst/>
                    </a:prstGeom>
                    <a:noFill/>
                    <a:ln w="9525">
                      <a:noFill/>
                      <a:miter lim="800000"/>
                      <a:headEnd/>
                      <a:tailEnd/>
                    </a:ln>
                  </pic:spPr>
                </pic:pic>
              </a:graphicData>
            </a:graphic>
          </wp:inline>
        </w:drawing>
      </w:r>
    </w:p>
    <w:p w:rsidR="009C7067" w:rsidRDefault="009C7067" w:rsidP="009C7067">
      <w:pPr>
        <w:pStyle w:val="a0"/>
        <w:ind w:firstLine="210"/>
      </w:pPr>
      <w:r>
        <w:t xml:space="preserve"> </w:t>
      </w:r>
    </w:p>
    <w:p w:rsidR="009C7067" w:rsidRDefault="009C7067" w:rsidP="009C7067">
      <w:pPr>
        <w:pStyle w:val="a4"/>
      </w:pPr>
      <w:r>
        <w:t xml:space="preserve"> </w:t>
      </w:r>
    </w:p>
    <w:p w:rsidR="009C7067" w:rsidRDefault="009C7067" w:rsidP="009C7067">
      <w:r>
        <w:t xml:space="preserve"> </w:t>
      </w:r>
    </w:p>
    <w:p w:rsidR="009C7067" w:rsidRDefault="009C7067" w:rsidP="009C7067">
      <w:pPr>
        <w:spacing w:line="460" w:lineRule="exact"/>
        <w:rPr>
          <w:rFonts w:eastAsia="方正仿宋简体"/>
          <w:sz w:val="32"/>
          <w:szCs w:val="32"/>
        </w:rPr>
      </w:pPr>
      <w:r>
        <w:rPr>
          <w:rFonts w:eastAsia="方正仿宋简体"/>
          <w:sz w:val="32"/>
          <w:szCs w:val="32"/>
        </w:rPr>
        <w:t xml:space="preserve"> </w:t>
      </w:r>
    </w:p>
    <w:p w:rsidR="009C7067" w:rsidRDefault="009C7067" w:rsidP="009C7067">
      <w:pPr>
        <w:pStyle w:val="a6"/>
        <w:wordWrap w:val="0"/>
        <w:jc w:val="right"/>
        <w:rPr>
          <w:rFonts w:ascii="Times New Roman" w:eastAsia="方正仿宋简体" w:hAnsi="Times New Roman" w:cs="Times New Roman"/>
          <w:sz w:val="32"/>
        </w:rPr>
      </w:pPr>
      <w:r>
        <w:rPr>
          <w:rFonts w:ascii="方正仿宋简体" w:eastAsia="方正仿宋简体" w:hAnsi="Times New Roman" w:cs="Times New Roman" w:hint="eastAsia"/>
          <w:sz w:val="32"/>
        </w:rPr>
        <w:t>电子监管号：</w:t>
      </w:r>
      <w:r>
        <w:rPr>
          <w:rFonts w:ascii="方正仿宋_GBK" w:eastAsia="方正仿宋简体" w:hAnsi="Times New Roman" w:cs="Times New Roman" w:hint="eastAsia"/>
          <w:sz w:val="32"/>
        </w:rPr>
        <w:t xml:space="preserve">         </w:t>
      </w:r>
    </w:p>
    <w:p w:rsidR="009C7067" w:rsidRDefault="009C7067" w:rsidP="009C7067">
      <w:pPr>
        <w:pStyle w:val="a6"/>
        <w:outlineLvl w:val="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Style w:val="15"/>
          <w:rFonts w:ascii="Times New Roman" w:eastAsia="方正仿宋简体" w:hAnsi="Times New Roman" w:cs="Courier New" w:hint="default"/>
          <w:szCs w:val="21"/>
        </w:rPr>
      </w:pPr>
      <w:r>
        <w:rPr>
          <w:rStyle w:val="15"/>
          <w:rFonts w:ascii="Times New Roman" w:eastAsia="方正仿宋简体" w:hAnsi="Times New Roman" w:cs="Times New Roman" w:hint="default"/>
          <w:sz w:val="32"/>
        </w:rPr>
        <w:t xml:space="preserve"> </w:t>
      </w:r>
    </w:p>
    <w:p w:rsidR="009C7067" w:rsidRDefault="009C7067" w:rsidP="009C7067">
      <w:pPr>
        <w:pStyle w:val="a6"/>
        <w:jc w:val="center"/>
        <w:rPr>
          <w:rFonts w:ascii="方正小标宋_GBK" w:eastAsia="方正小标宋_GBK"/>
        </w:rPr>
      </w:pPr>
      <w:r>
        <w:rPr>
          <w:rFonts w:ascii="方正小标宋_GBK" w:eastAsia="方正小标宋_GBK" w:hAnsi="Times New Roman" w:cs="Times New Roman" w:hint="eastAsia"/>
          <w:sz w:val="48"/>
          <w:szCs w:val="48"/>
        </w:rPr>
        <w:t>国有建设用地使用权出让合同</w:t>
      </w:r>
    </w:p>
    <w:p w:rsidR="009C7067" w:rsidRDefault="009C7067" w:rsidP="009C7067">
      <w:pPr>
        <w:pStyle w:val="a6"/>
        <w:rPr>
          <w:rFonts w:ascii="Times New Roman" w:eastAsia="方正仿宋简体" w:hAnsi="Times New Roman" w:cs="Times New Roman" w:hint="eastAsia"/>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hint="eastAsia"/>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noProof/>
        </w:rPr>
        <w:drawing>
          <wp:inline distT="0" distB="0" distL="0" distR="0">
            <wp:extent cx="3873500" cy="806450"/>
            <wp:effectExtent l="19050" t="0" r="0" b="0"/>
            <wp:docPr id="22" name="图片 2" descr="C:\Users\lenovo\AppData\Local\Temp\ksohtml2003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ksohtml20036\wps2.jpg"/>
                    <pic:cNvPicPr>
                      <a:picLocks noChangeAspect="1" noChangeArrowheads="1"/>
                    </pic:cNvPicPr>
                  </pic:nvPicPr>
                  <pic:blipFill>
                    <a:blip r:embed="rId24"/>
                    <a:srcRect/>
                    <a:stretch>
                      <a:fillRect/>
                    </a:stretch>
                  </pic:blipFill>
                  <pic:spPr bwMode="auto">
                    <a:xfrm>
                      <a:off x="0" y="0"/>
                      <a:ext cx="3873500" cy="806450"/>
                    </a:xfrm>
                    <a:prstGeom prst="rect">
                      <a:avLst/>
                    </a:prstGeom>
                    <a:noFill/>
                    <a:ln w="9525">
                      <a:noFill/>
                      <a:miter lim="800000"/>
                      <a:headEnd/>
                      <a:tailEnd/>
                    </a:ln>
                  </pic:spPr>
                </pic:pic>
              </a:graphicData>
            </a:graphic>
          </wp:inline>
        </w:drawing>
      </w:r>
    </w:p>
    <w:p w:rsidR="009C7067" w:rsidRDefault="009C7067" w:rsidP="009C7067">
      <w:pPr>
        <w:pStyle w:val="a6"/>
        <w:spacing w:line="500" w:lineRule="exact"/>
        <w:jc w:val="left"/>
        <w:rPr>
          <w:rFonts w:ascii="Times New Roman" w:eastAsia="方正仿宋简体" w:hAnsi="Times New Roman" w:cs="Times New Roman"/>
          <w:sz w:val="32"/>
        </w:rPr>
      </w:pPr>
      <w:r>
        <w:rPr>
          <w:noProof/>
        </w:rPr>
        <w:drawing>
          <wp:inline distT="0" distB="0" distL="0" distR="0">
            <wp:extent cx="628650" cy="819150"/>
            <wp:effectExtent l="19050" t="0" r="0" b="0"/>
            <wp:docPr id="21" name="图片 3" descr="C:\Users\lenovo\AppData\Local\Temp\ksohtml2003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ksohtml20036\wps3.jpg"/>
                    <pic:cNvPicPr>
                      <a:picLocks noChangeAspect="1" noChangeArrowheads="1"/>
                    </pic:cNvPicPr>
                  </pic:nvPicPr>
                  <pic:blipFill>
                    <a:blip r:embed="rId25"/>
                    <a:srcRect/>
                    <a:stretch>
                      <a:fillRect/>
                    </a:stretch>
                  </pic:blipFill>
                  <pic:spPr bwMode="auto">
                    <a:xfrm>
                      <a:off x="0" y="0"/>
                      <a:ext cx="628650" cy="819150"/>
                    </a:xfrm>
                    <a:prstGeom prst="rect">
                      <a:avLst/>
                    </a:prstGeom>
                    <a:noFill/>
                    <a:ln w="9525">
                      <a:noFill/>
                      <a:miter lim="800000"/>
                      <a:headEnd/>
                      <a:tailEnd/>
                    </a:ln>
                  </pic:spPr>
                </pic:pic>
              </a:graphicData>
            </a:graphic>
          </wp:inline>
        </w:drawing>
      </w:r>
      <w:r>
        <w:rPr>
          <w:rFonts w:ascii="Times New Roman" w:eastAsia="方正仿宋简体" w:hAnsi="Times New Roman" w:cs="Times New Roman"/>
          <w:sz w:val="32"/>
        </w:rPr>
        <w:t xml:space="preserve">         </w:t>
      </w:r>
    </w:p>
    <w:p w:rsidR="009C7067" w:rsidRDefault="009C7067" w:rsidP="009C7067">
      <w:pPr>
        <w:pStyle w:val="a6"/>
        <w:spacing w:line="500" w:lineRule="exact"/>
        <w:jc w:val="lef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lastRenderedPageBreak/>
        <w:t xml:space="preserve"> </w:t>
      </w:r>
    </w:p>
    <w:p w:rsidR="009C7067" w:rsidRDefault="009C7067" w:rsidP="009C7067">
      <w:pPr>
        <w:pStyle w:val="a6"/>
        <w:ind w:right="224" w:firstLineChars="1650" w:firstLine="528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ind w:right="224" w:firstLineChars="1650" w:firstLine="5280"/>
        <w:rPr>
          <w:rFonts w:ascii="Times New Roman" w:eastAsia="方正仿宋简体" w:hAnsi="Times New Roman" w:cs="Times New Roman"/>
          <w:sz w:val="32"/>
          <w:u w:val="single"/>
        </w:rPr>
      </w:pPr>
      <w:r>
        <w:rPr>
          <w:rFonts w:ascii="方正仿宋简体" w:eastAsia="方正仿宋简体" w:hAnsi="Times New Roman" w:cs="Times New Roman" w:hint="eastAsia"/>
          <w:sz w:val="32"/>
        </w:rPr>
        <w:t>合同编号：</w:t>
      </w:r>
      <w:r>
        <w:rPr>
          <w:rFonts w:ascii="Times New Roman" w:eastAsia="方正仿宋简体" w:hAnsi="Times New Roman" w:cs="Times New Roman"/>
          <w:sz w:val="32"/>
          <w:u w:val="single"/>
        </w:rPr>
        <w:t xml:space="preserve"> </w:t>
      </w:r>
      <w:r>
        <w:rPr>
          <w:rFonts w:ascii="方正仿宋_GBK" w:eastAsia="方正仿宋简体" w:hAnsi="Times New Roman" w:cs="Times New Roman" w:hint="eastAsia"/>
          <w:sz w:val="32"/>
          <w:u w:val="single"/>
        </w:rPr>
        <w:t xml:space="preserve">    </w:t>
      </w:r>
    </w:p>
    <w:p w:rsidR="009C7067" w:rsidRDefault="009C7067" w:rsidP="009C7067">
      <w:pPr>
        <w:pStyle w:val="ab"/>
        <w:spacing w:before="0" w:beforeAutospacing="0" w:after="0" w:afterAutospacing="0" w:line="600" w:lineRule="exact"/>
        <w:jc w:val="center"/>
        <w:rPr>
          <w:rFonts w:ascii="方正仿宋_GBK" w:eastAsia="方正仿宋简体" w:hAnsi="Times New Roman" w:cs="宋体"/>
          <w:sz w:val="32"/>
          <w:szCs w:val="32"/>
        </w:rPr>
      </w:pPr>
      <w:r>
        <w:rPr>
          <w:rFonts w:ascii="方正仿宋_GBK" w:eastAsia="方正仿宋简体" w:hint="eastAsia"/>
          <w:sz w:val="32"/>
          <w:szCs w:val="32"/>
        </w:rPr>
        <w:t xml:space="preserve"> </w:t>
      </w:r>
    </w:p>
    <w:p w:rsidR="009C7067" w:rsidRDefault="009C7067" w:rsidP="009C7067">
      <w:pPr>
        <w:pStyle w:val="ab"/>
        <w:spacing w:before="0" w:beforeAutospacing="0" w:after="0" w:afterAutospacing="0" w:line="600" w:lineRule="exact"/>
        <w:jc w:val="center"/>
        <w:rPr>
          <w:rFonts w:ascii="方正仿宋_GBK" w:eastAsia="方正仿宋简体" w:hAnsi="宋体" w:hint="eastAsia"/>
          <w:sz w:val="32"/>
          <w:szCs w:val="32"/>
        </w:rPr>
      </w:pPr>
      <w:r>
        <w:rPr>
          <w:rFonts w:ascii="方正仿宋_GBK" w:eastAsia="方正仿宋简体" w:hint="eastAsia"/>
          <w:sz w:val="32"/>
          <w:szCs w:val="32"/>
        </w:rPr>
        <w:t xml:space="preserve"> </w:t>
      </w:r>
    </w:p>
    <w:p w:rsidR="009C7067" w:rsidRDefault="009C7067" w:rsidP="009C7067">
      <w:pPr>
        <w:pStyle w:val="ab"/>
        <w:spacing w:before="0" w:beforeAutospacing="0" w:after="0" w:afterAutospacing="0" w:line="600" w:lineRule="exact"/>
        <w:jc w:val="center"/>
        <w:rPr>
          <w:rFonts w:ascii="方正黑体_GBK" w:eastAsia="方正黑体_GBK" w:hint="eastAsia"/>
          <w:sz w:val="32"/>
          <w:szCs w:val="32"/>
        </w:rPr>
      </w:pPr>
      <w:r>
        <w:rPr>
          <w:rFonts w:ascii="方正黑体_GBK" w:eastAsia="方正黑体_GBK" w:hAnsi="方正仿宋_GBK" w:cs="方正仿宋_GBK" w:hint="eastAsia"/>
          <w:sz w:val="32"/>
          <w:szCs w:val="32"/>
        </w:rPr>
        <w:t>国有建设用地使用权出让合同</w:t>
      </w:r>
    </w:p>
    <w:p w:rsidR="009C7067" w:rsidRDefault="009C7067" w:rsidP="009C7067">
      <w:pPr>
        <w:pStyle w:val="a6"/>
        <w:spacing w:line="240" w:lineRule="exact"/>
        <w:jc w:val="center"/>
        <w:rPr>
          <w:rFonts w:ascii="Times New Roman" w:eastAsia="方正仿宋简体" w:hAnsi="Times New Roman" w:cs="Times New Roman" w:hint="eastAsia"/>
          <w:kern w:val="0"/>
          <w:sz w:val="32"/>
        </w:rPr>
      </w:pPr>
      <w:r>
        <w:rPr>
          <w:rFonts w:ascii="Times New Roman" w:eastAsia="方正仿宋简体" w:hAnsi="Times New Roman" w:cs="Times New Roman"/>
          <w:sz w:val="32"/>
        </w:rPr>
        <w:t xml:space="preserve"> </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hint="eastAsia"/>
          <w:kern w:val="2"/>
          <w:sz w:val="32"/>
          <w:szCs w:val="32"/>
        </w:rPr>
      </w:pPr>
      <w:r>
        <w:rPr>
          <w:rFonts w:ascii="方正仿宋简体" w:eastAsia="方正仿宋简体" w:hint="eastAsia"/>
          <w:sz w:val="32"/>
          <w:szCs w:val="32"/>
        </w:rPr>
        <w:t>本合同双方当事人：</w:t>
      </w:r>
    </w:p>
    <w:p w:rsidR="009C7067" w:rsidRDefault="009C7067" w:rsidP="009C7067">
      <w:pPr>
        <w:pStyle w:val="ab"/>
        <w:spacing w:before="0" w:beforeAutospacing="0" w:after="0" w:afterAutospacing="0" w:line="600" w:lineRule="exact"/>
        <w:ind w:firstLineChars="200" w:firstLine="640"/>
        <w:jc w:val="both"/>
        <w:rPr>
          <w:rFonts w:ascii="宋体" w:eastAsia="方正仿宋简体" w:hAnsi="宋体" w:cs="宋体"/>
          <w:sz w:val="32"/>
          <w:szCs w:val="32"/>
        </w:rPr>
      </w:pPr>
      <w:r>
        <w:rPr>
          <w:rFonts w:ascii="方正仿宋简体" w:eastAsia="方正仿宋简体" w:hint="eastAsia"/>
          <w:sz w:val="32"/>
          <w:szCs w:val="32"/>
        </w:rPr>
        <w:t>出让人：</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通讯地址：</w:t>
      </w:r>
      <w:r>
        <w:rPr>
          <w:rFonts w:ascii="方正仿宋_GBK"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邮政编码：</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电话：</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传真：</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开户银行：</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账号：</w:t>
      </w:r>
      <w:r>
        <w:rPr>
          <w:rFonts w:eastAsia="方正仿宋简体" w:hint="eastAsia"/>
          <w:sz w:val="32"/>
          <w:szCs w:val="32"/>
        </w:rPr>
        <w:t xml:space="preserve"> </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645"/>
        <w:jc w:val="both"/>
        <w:rPr>
          <w:rFonts w:eastAsia="方正仿宋简体" w:hint="eastAsia"/>
          <w:sz w:val="32"/>
          <w:szCs w:val="32"/>
        </w:rPr>
      </w:pPr>
      <w:r>
        <w:rPr>
          <w:rFonts w:ascii="方正仿宋简体" w:eastAsia="方正仿宋简体" w:hint="eastAsia"/>
          <w:sz w:val="32"/>
          <w:szCs w:val="32"/>
        </w:rPr>
        <w:t>受让人：</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eastAsia="方正仿宋简体" w:hint="eastAsia"/>
          <w:sz w:val="32"/>
          <w:szCs w:val="32"/>
        </w:rPr>
        <w:softHyphen/>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通讯地址：</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邮政编码：</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电话：</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传真：</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开户银行：</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b"/>
        <w:spacing w:before="0" w:beforeAutospacing="0" w:after="0" w:afterAutospacing="0" w:line="600" w:lineRule="exact"/>
        <w:ind w:firstLineChars="200" w:firstLine="640"/>
        <w:jc w:val="both"/>
        <w:rPr>
          <w:rFonts w:eastAsia="方正仿宋简体" w:hint="eastAsia"/>
          <w:sz w:val="32"/>
          <w:szCs w:val="32"/>
        </w:rPr>
      </w:pPr>
      <w:r>
        <w:rPr>
          <w:rFonts w:ascii="方正仿宋简体" w:eastAsia="方正仿宋简体" w:hint="eastAsia"/>
          <w:sz w:val="32"/>
          <w:szCs w:val="32"/>
        </w:rPr>
        <w:t>账号：</w:t>
      </w:r>
      <w:r>
        <w:rPr>
          <w:rFonts w:eastAsia="方正仿宋简体" w:hint="eastAsia"/>
          <w:sz w:val="32"/>
          <w:szCs w:val="32"/>
          <w:u w:val="single"/>
        </w:rPr>
        <w:t xml:space="preserve">                       </w:t>
      </w:r>
      <w:r>
        <w:rPr>
          <w:rFonts w:ascii="方正仿宋_GBK" w:eastAsia="方正仿宋简体" w:hint="eastAsia"/>
          <w:sz w:val="32"/>
          <w:szCs w:val="32"/>
          <w:u w:val="single"/>
        </w:rPr>
        <w:t xml:space="preserve"> </w:t>
      </w:r>
      <w:r>
        <w:rPr>
          <w:rFonts w:eastAsia="方正仿宋简体" w:hint="eastAsia"/>
          <w:sz w:val="32"/>
          <w:szCs w:val="32"/>
          <w:u w:val="single"/>
        </w:rPr>
        <w:t xml:space="preserve">                  </w:t>
      </w:r>
      <w:r>
        <w:rPr>
          <w:rFonts w:ascii="方正仿宋简体" w:eastAsia="方正仿宋简体" w:hint="eastAsia"/>
          <w:sz w:val="32"/>
          <w:szCs w:val="32"/>
        </w:rPr>
        <w:t>。</w:t>
      </w:r>
    </w:p>
    <w:p w:rsidR="009C7067" w:rsidRDefault="009C7067" w:rsidP="009C7067">
      <w:pPr>
        <w:pStyle w:val="a6"/>
        <w:ind w:firstLineChars="200" w:firstLine="640"/>
        <w:rPr>
          <w:rFonts w:ascii="Times New Roman" w:eastAsia="方正仿宋简体" w:hAnsi="Times New Roman" w:cs="Times New Roman" w:hint="eastAsia"/>
          <w:kern w:val="0"/>
          <w:sz w:val="32"/>
        </w:rPr>
      </w:pPr>
      <w:r>
        <w:rPr>
          <w:rFonts w:ascii="Times New Roman" w:eastAsia="方正仿宋简体" w:hAnsi="Times New Roman" w:cs="Times New Roman"/>
          <w:sz w:val="32"/>
        </w:rPr>
        <w:t xml:space="preserve"> </w:t>
      </w:r>
    </w:p>
    <w:p w:rsidR="009C7067" w:rsidRDefault="009C7067" w:rsidP="009C7067">
      <w:pPr>
        <w:pStyle w:val="a6"/>
        <w:jc w:val="center"/>
        <w:rPr>
          <w:rFonts w:ascii="Times New Roman" w:eastAsia="方正黑体_GBK" w:hAnsi="Times New Roman" w:cs="Times New Roman"/>
          <w:sz w:val="32"/>
        </w:rPr>
      </w:pPr>
      <w:r>
        <w:rPr>
          <w:rFonts w:ascii="Times New Roman" w:eastAsia="方正仿宋简体" w:hAnsi="Times New Roman" w:cs="Times New Roman"/>
          <w:sz w:val="32"/>
        </w:rPr>
        <w:lastRenderedPageBreak/>
        <w:t xml:space="preserve"> </w:t>
      </w:r>
      <w:r>
        <w:rPr>
          <w:rFonts w:ascii="方正黑体_GBK" w:eastAsia="方正黑体_GBK" w:hAnsi="Times New Roman" w:cs="Times New Roman"/>
          <w:sz w:val="32"/>
        </w:rPr>
        <w:t>第一章</w:t>
      </w:r>
      <w:r>
        <w:rPr>
          <w:rFonts w:ascii="Times New Roman" w:eastAsia="方正黑体_GBK" w:hAnsi="Times New Roman" w:cs="Times New Roman"/>
          <w:sz w:val="32"/>
        </w:rPr>
        <w:t xml:space="preserve"> </w:t>
      </w:r>
      <w:r>
        <w:rPr>
          <w:rFonts w:ascii="方正黑体_GBK" w:eastAsia="方正黑体_GBK" w:hAnsi="Times New Roman" w:cs="Times New Roman"/>
          <w:sz w:val="32"/>
        </w:rPr>
        <w:t>总</w:t>
      </w:r>
      <w:r>
        <w:rPr>
          <w:rFonts w:ascii="Times New Roman" w:eastAsia="方正黑体_GBK" w:hAnsi="Times New Roman" w:cs="Times New Roman"/>
          <w:sz w:val="32"/>
        </w:rPr>
        <w:t xml:space="preserve">   </w:t>
      </w:r>
      <w:r>
        <w:rPr>
          <w:rFonts w:ascii="方正黑体_GBK" w:eastAsia="方正黑体_GBK" w:hAnsi="Times New Roman" w:cs="Times New Roman"/>
          <w:sz w:val="32"/>
        </w:rPr>
        <w:t>则</w:t>
      </w:r>
    </w:p>
    <w:p w:rsidR="009C7067" w:rsidRDefault="009C7067" w:rsidP="009C7067">
      <w:pPr>
        <w:pStyle w:val="a6"/>
        <w:spacing w:line="600" w:lineRule="exact"/>
        <w:jc w:val="center"/>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b"/>
        <w:spacing w:before="0" w:beforeAutospacing="0" w:after="0" w:afterAutospacing="0" w:line="600" w:lineRule="exact"/>
        <w:ind w:firstLineChars="196" w:firstLine="627"/>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第一条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根据《中华人民共和国民法典》《中华人民共和国土地管理法》《中华人民共和国城市房地产管理法》等法律、有关行政法规及土地供应政策规定，双方本着平等、自愿、有偿、诚实信用的原则，订立本合同。</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第二条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出让土地的所有权属中华人民共和国，出让人根据法律的授权出让国有建设用地使用权，地下资源、埋藏物不属于国有建设用地使用权出让范围。</w:t>
      </w:r>
      <w:r>
        <w:rPr>
          <w:rFonts w:ascii="Times New Roman" w:eastAsia="方正仿宋简体" w:hAnsi="Times New Roman" w:cs="Times New Roman"/>
          <w:sz w:val="32"/>
        </w:rPr>
        <w:t xml:space="preserve">      </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第三条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受让人对依法取得的国有建设用地，在出让期限内享有占有、使用、收益和依法处置的权利，有权利用该土地依法建造建筑物、构筑物及其附属设施。</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第二章</w:t>
      </w:r>
      <w:r>
        <w:rPr>
          <w:rFonts w:ascii="Times New Roman" w:eastAsia="方正黑体_GBK" w:hAnsi="Times New Roman" w:cs="Times New Roman"/>
          <w:sz w:val="32"/>
        </w:rPr>
        <w:t xml:space="preserve"> </w:t>
      </w:r>
      <w:r>
        <w:rPr>
          <w:rFonts w:ascii="方正黑体_GBK" w:eastAsia="方正黑体_GBK" w:hAnsi="Times New Roman" w:cs="Times New Roman"/>
          <w:sz w:val="32"/>
        </w:rPr>
        <w:t>出让土地的交付与出让价款的缴纳</w:t>
      </w:r>
    </w:p>
    <w:p w:rsidR="009C7067" w:rsidRDefault="009C7067" w:rsidP="009C7067">
      <w:pPr>
        <w:pStyle w:val="a6"/>
        <w:spacing w:line="600" w:lineRule="exact"/>
        <w:jc w:val="center"/>
        <w:rPr>
          <w:rFonts w:ascii="Times New Roman" w:eastAsia="方正黑体_GBK" w:hAnsi="Times New Roman" w:cs="Times New Roman"/>
          <w:sz w:val="32"/>
        </w:rPr>
      </w:pPr>
      <w:r>
        <w:rPr>
          <w:rFonts w:ascii="Times New Roman" w:eastAsia="方正黑体_GBK" w:hAnsi="Times New Roman" w:cs="Times New Roman"/>
          <w:sz w:val="32"/>
        </w:rPr>
        <w:t xml:space="preserve"> </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第四条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本合同项下出让宗地编号为</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，宗地总面积大写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平方米（小写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平方米），其中出让宗地面积为大写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平方米（小写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平方米）。</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本合同项下的出让宗地坐落于</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本合同项下出让宗地的平面界址为</w:t>
      </w:r>
      <w:r>
        <w:rPr>
          <w:rFonts w:ascii="Times New Roman" w:eastAsia="方正仿宋简体" w:hAnsi="Times New Roman" w:cs="Times New Roman"/>
          <w:sz w:val="32"/>
          <w:szCs w:val="32"/>
          <w:u w:val="single"/>
        </w:rPr>
        <w:t xml:space="preserve">   /      </w:t>
      </w:r>
      <w:r>
        <w:rPr>
          <w:rFonts w:ascii="方正仿宋简体" w:eastAsia="方正仿宋简体" w:hAnsi="Times New Roman" w:cs="Times New Roman"/>
          <w:sz w:val="32"/>
          <w:szCs w:val="32"/>
        </w:rPr>
        <w:t>；出让宗地的平面界址图见附件</w:t>
      </w:r>
      <w:r>
        <w:rPr>
          <w:rFonts w:ascii="Times New Roman" w:eastAsia="方正仿宋简体" w:hAnsi="Times New Roman" w:cs="Times New Roman"/>
          <w:sz w:val="32"/>
          <w:szCs w:val="32"/>
        </w:rPr>
        <w:t>1</w:t>
      </w:r>
      <w:r>
        <w:rPr>
          <w:rFonts w:ascii="方正仿宋简体" w:eastAsia="方正仿宋简体" w:hAnsi="Times New Roman" w:cs="Times New Roman"/>
          <w:sz w:val="32"/>
          <w:szCs w:val="32"/>
        </w:rPr>
        <w:t>。</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lastRenderedPageBreak/>
        <w:t>本合同项下出让宗地的竖向界限应结合宗地周边路网高程在审查建筑方案时合理确定。</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u w:val="single"/>
        </w:rPr>
      </w:pPr>
      <w:r>
        <w:rPr>
          <w:rFonts w:ascii="方正仿宋简体" w:eastAsia="方正仿宋简体" w:hAnsi="Times New Roman" w:cs="Times New Roman"/>
          <w:sz w:val="32"/>
          <w:szCs w:val="32"/>
        </w:rPr>
        <w:t>出让宗地空间范围是以上述界址点所构成的垂直面和上、下界限高程平面封闭形成的空间范围。</w:t>
      </w:r>
    </w:p>
    <w:p w:rsidR="009C7067" w:rsidRDefault="009C7067" w:rsidP="009C7067">
      <w:pPr>
        <w:pStyle w:val="a6"/>
        <w:spacing w:line="600" w:lineRule="exact"/>
        <w:ind w:firstLineChars="200" w:firstLine="640"/>
        <w:rPr>
          <w:rFonts w:ascii="Times New Roman" w:eastAsia="方正仿宋简体" w:hAnsi="Times New Roman" w:cs="Times New Roman"/>
          <w:kern w:val="0"/>
          <w:sz w:val="32"/>
        </w:rPr>
      </w:pPr>
      <w:r>
        <w:rPr>
          <w:rFonts w:ascii="方正仿宋简体" w:eastAsia="方正仿宋简体" w:hAnsi="Times New Roman" w:cs="Times New Roman"/>
          <w:sz w:val="32"/>
        </w:rPr>
        <w:t>第五条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本合同项下出让宗地的用途为</w:t>
      </w:r>
      <w:r>
        <w:rPr>
          <w:rFonts w:ascii="Times New Roman" w:eastAsia="方正仿宋简体" w:hAnsi="Times New Roman" w:cs="Times New Roman"/>
          <w:sz w:val="32"/>
        </w:rPr>
        <w:t xml:space="preserve"> </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u w:val="single"/>
        </w:rPr>
        <w:t>用地</w:t>
      </w:r>
      <w:r>
        <w:rPr>
          <w:rFonts w:ascii="方正仿宋简体" w:eastAsia="方正仿宋简体" w:hAnsi="Times New Roman" w:cs="Times New Roman"/>
          <w:sz w:val="32"/>
        </w:rPr>
        <w:t>。</w:t>
      </w:r>
    </w:p>
    <w:p w:rsidR="009C7067" w:rsidRDefault="009C7067" w:rsidP="009C7067">
      <w:pPr>
        <w:spacing w:line="600" w:lineRule="exact"/>
        <w:ind w:firstLineChars="200" w:firstLine="640"/>
        <w:jc w:val="left"/>
        <w:rPr>
          <w:rFonts w:ascii="Times New Roman" w:eastAsia="方正仿宋简体" w:hAnsi="Times New Roman" w:cs="Times New Roman"/>
          <w:sz w:val="32"/>
          <w:szCs w:val="32"/>
        </w:rPr>
      </w:pPr>
      <w:r>
        <w:rPr>
          <w:rFonts w:ascii="方正仿宋简体" w:eastAsia="方正仿宋简体"/>
          <w:sz w:val="32"/>
          <w:szCs w:val="32"/>
        </w:rPr>
        <w:t>第六条</w:t>
      </w:r>
      <w:r>
        <w:rPr>
          <w:rFonts w:eastAsia="方正仿宋简体"/>
          <w:sz w:val="32"/>
          <w:szCs w:val="32"/>
        </w:rPr>
        <w:t xml:space="preserve">   </w:t>
      </w:r>
      <w:r>
        <w:rPr>
          <w:rFonts w:ascii="方正仿宋简体" w:eastAsia="方正仿宋简体"/>
          <w:sz w:val="32"/>
          <w:szCs w:val="32"/>
        </w:rPr>
        <w:t>受让人按本合同第十条约定时限缴清全部国有建设用地使用权出让价款（含延迟缴纳国有建设用地使用权出让价款及违约金）并安装完成《建设项目用地信息公示牌》后，应在</w:t>
      </w:r>
      <w:r>
        <w:rPr>
          <w:rFonts w:eastAsia="方正仿宋简体"/>
          <w:sz w:val="32"/>
          <w:szCs w:val="32"/>
        </w:rPr>
        <w:t>10</w:t>
      </w:r>
      <w:r>
        <w:rPr>
          <w:rFonts w:ascii="方正仿宋简体" w:eastAsia="方正仿宋简体"/>
          <w:sz w:val="32"/>
          <w:szCs w:val="32"/>
        </w:rPr>
        <w:t>个工作日内向出让人提出交地申请，出让人同意在</w:t>
      </w:r>
      <w:r>
        <w:rPr>
          <w:rFonts w:eastAsia="方正仿宋简体"/>
          <w:sz w:val="32"/>
          <w:szCs w:val="32"/>
          <w:u w:val="single"/>
        </w:rPr>
        <w:t xml:space="preserve">    </w:t>
      </w:r>
      <w:r>
        <w:rPr>
          <w:rFonts w:ascii="方正仿宋简体" w:eastAsia="方正仿宋简体"/>
          <w:sz w:val="32"/>
          <w:szCs w:val="32"/>
        </w:rPr>
        <w:t>年</w:t>
      </w:r>
      <w:r>
        <w:rPr>
          <w:rFonts w:eastAsia="方正仿宋简体"/>
          <w:sz w:val="32"/>
          <w:szCs w:val="32"/>
          <w:u w:val="single"/>
        </w:rPr>
        <w:t xml:space="preserve">   </w:t>
      </w:r>
      <w:r>
        <w:rPr>
          <w:rFonts w:ascii="方正仿宋简体" w:eastAsia="方正仿宋简体"/>
          <w:sz w:val="32"/>
          <w:szCs w:val="32"/>
        </w:rPr>
        <w:t>月</w:t>
      </w:r>
      <w:r>
        <w:rPr>
          <w:rFonts w:eastAsia="方正仿宋简体"/>
          <w:sz w:val="32"/>
          <w:szCs w:val="32"/>
          <w:u w:val="single"/>
        </w:rPr>
        <w:t xml:space="preserve">   </w:t>
      </w:r>
      <w:r>
        <w:rPr>
          <w:rFonts w:ascii="方正仿宋简体" w:eastAsia="方正仿宋简体"/>
          <w:sz w:val="32"/>
          <w:szCs w:val="32"/>
        </w:rPr>
        <w:t>日前将出让宗地交付给受让人。</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出让人同意在交付土地时该宗地应达到本条第</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u w:val="single"/>
        </w:rPr>
        <w:t>（二）</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项规定的土地条件：</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（一）场地平整达到</w:t>
      </w:r>
      <w:r>
        <w:rPr>
          <w:rFonts w:ascii="Times New Roman" w:eastAsia="方正仿宋简体" w:hAnsi="Times New Roman" w:cs="Times New Roman"/>
          <w:sz w:val="32"/>
          <w:u w:val="single"/>
        </w:rPr>
        <w:t xml:space="preserve">          /                    </w:t>
      </w:r>
      <w:r>
        <w:rPr>
          <w:rFonts w:ascii="方正仿宋简体" w:eastAsia="方正仿宋简体" w:hAnsi="Times New Roman" w:cs="Times New Roman"/>
          <w:sz w:val="32"/>
        </w:rPr>
        <w:t>；</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周围基础设施达到</w:t>
      </w:r>
      <w:r>
        <w:rPr>
          <w:rFonts w:ascii="Times New Roman" w:eastAsia="方正仿宋简体" w:hAnsi="Times New Roman" w:cs="Times New Roman"/>
          <w:sz w:val="32"/>
          <w:u w:val="single"/>
        </w:rPr>
        <w:t xml:space="preserve">           /                     </w:t>
      </w:r>
      <w:r>
        <w:rPr>
          <w:rFonts w:ascii="方正仿宋简体" w:eastAsia="方正仿宋简体" w:hAnsi="Times New Roman" w:cs="Times New Roman"/>
          <w:sz w:val="32"/>
        </w:rPr>
        <w:t>；</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（二）现状土地条件</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第七条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本合同项下的国有建设用地使用权出让年期为</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年，按本合同第六条约定的交付土地之日起算。</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第八条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本合同项下宗地的地表国有建设用地使用权出让价款为人民币大写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（小写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元），每平方米人民币大写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元（小写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w:t>
      </w:r>
    </w:p>
    <w:p w:rsidR="009C7067" w:rsidRDefault="009C7067" w:rsidP="009C7067">
      <w:pPr>
        <w:pStyle w:val="ab"/>
        <w:spacing w:before="0" w:beforeAutospacing="0" w:after="0" w:afterAutospacing="0" w:line="600" w:lineRule="exact"/>
        <w:ind w:firstLineChars="200" w:firstLine="640"/>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第九条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本合同项下宗地的定金为人民币大写</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（小写</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lastRenderedPageBreak/>
        <w:t>元），定金抵作首期国有建设用地使用权出让价款。</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第十条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受让人同意按照本条第一款第</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u w:val="single"/>
        </w:rPr>
        <w:t>（二）</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项的规定向出让人支付地表国有建设用地使用权出让价款：</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（一）本合同签订之日起</w:t>
      </w:r>
      <w:r>
        <w:rPr>
          <w:rFonts w:ascii="Times New Roman" w:eastAsia="方正仿宋简体" w:hAnsi="Times New Roman" w:cs="Times New Roman"/>
          <w:sz w:val="32"/>
          <w:szCs w:val="32"/>
          <w:u w:val="single"/>
        </w:rPr>
        <w:t xml:space="preserve"> / </w:t>
      </w:r>
      <w:r>
        <w:rPr>
          <w:rFonts w:ascii="方正仿宋简体" w:eastAsia="方正仿宋简体" w:hAnsi="Times New Roman" w:cs="Times New Roman"/>
          <w:sz w:val="32"/>
          <w:szCs w:val="32"/>
        </w:rPr>
        <w:t>日内，一次性付清国有建设用地使用权出让价款；</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（二）按以下时间和金额分</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u w:val="single"/>
        </w:rPr>
        <w:t>二</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期向出让人支付地表国有建设用地使用权出让价款。</w:t>
      </w:r>
    </w:p>
    <w:p w:rsidR="009C7067" w:rsidRDefault="009C7067" w:rsidP="009C7067">
      <w:pPr>
        <w:pStyle w:val="ab"/>
        <w:spacing w:before="0" w:beforeAutospacing="0" w:after="0" w:afterAutospacing="0" w:line="600" w:lineRule="exact"/>
        <w:ind w:firstLine="63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第一期</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人民币大写</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万元（小写</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元），付款时间：</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年</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月</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日之前。</w:t>
      </w:r>
      <w:r>
        <w:rPr>
          <w:rFonts w:ascii="Times New Roman" w:eastAsia="方正仿宋简体" w:hAnsi="Times New Roman" w:cs="Times New Roman"/>
          <w:sz w:val="32"/>
          <w:szCs w:val="32"/>
        </w:rPr>
        <w:t xml:space="preserve"> </w:t>
      </w:r>
    </w:p>
    <w:p w:rsidR="009C7067" w:rsidRDefault="009C7067" w:rsidP="009C7067">
      <w:pPr>
        <w:pStyle w:val="a6"/>
        <w:spacing w:line="600" w:lineRule="exact"/>
        <w:ind w:firstLine="630"/>
        <w:rPr>
          <w:rFonts w:ascii="Times New Roman" w:eastAsia="方正仿宋简体" w:hAnsi="Times New Roman" w:cs="Times New Roman"/>
          <w:kern w:val="0"/>
          <w:sz w:val="32"/>
        </w:rPr>
      </w:pPr>
      <w:r>
        <w:rPr>
          <w:rFonts w:ascii="方正仿宋简体" w:eastAsia="方正仿宋简体" w:hAnsi="Times New Roman" w:cs="Times New Roman"/>
          <w:sz w:val="32"/>
        </w:rPr>
        <w:t>第二期</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人民币大写</w:t>
      </w:r>
      <w:r>
        <w:rPr>
          <w:rFonts w:ascii="Times New Roman" w:eastAsia="方正仿宋简体" w:hAnsi="Times New Roman" w:cs="Times New Roman"/>
          <w:sz w:val="32"/>
        </w:rPr>
        <w:t xml:space="preserve"> </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万元（小写</w:t>
      </w:r>
      <w:r>
        <w:rPr>
          <w:rFonts w:ascii="Times New Roman" w:eastAsia="方正仿宋简体" w:hAnsi="Times New Roman" w:cs="Times New Roman"/>
          <w:sz w:val="32"/>
        </w:rPr>
        <w:t xml:space="preserve"> </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元），付款时间：</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年</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月</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日之前。</w:t>
      </w:r>
      <w:r>
        <w:rPr>
          <w:rFonts w:ascii="Times New Roman" w:eastAsia="方正仿宋简体" w:hAnsi="Times New Roman" w:cs="Times New Roman"/>
          <w:sz w:val="32"/>
        </w:rPr>
        <w:t xml:space="preserve">    </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kern w:val="2"/>
          <w:sz w:val="32"/>
          <w:szCs w:val="32"/>
        </w:rPr>
      </w:pPr>
      <w:r>
        <w:rPr>
          <w:rFonts w:ascii="方正仿宋简体" w:eastAsia="方正仿宋简体" w:hAnsi="Times New Roman" w:cs="Times New Roman"/>
          <w:sz w:val="32"/>
          <w:szCs w:val="32"/>
        </w:rPr>
        <w:t>第十一条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受让人应在按本合同约定付清本宗地全部国有建设用地使用权出让价款（含延迟缴纳国有建设用地使用权出让价款及违约金）及相关税费后，持交地确认书、本合同和国有建设用地使用权出让价款缴纳凭证等相关证明材料，申请出让国有建设用地使用权登记。</w:t>
      </w:r>
    </w:p>
    <w:p w:rsidR="009C7067" w:rsidRDefault="009C7067" w:rsidP="009C7067">
      <w:pPr>
        <w:pStyle w:val="a6"/>
        <w:spacing w:line="600" w:lineRule="exact"/>
        <w:rPr>
          <w:rFonts w:ascii="Times New Roman" w:eastAsia="方正仿宋简体" w:hAnsi="Times New Roman" w:cs="Times New Roman"/>
          <w:kern w:val="0"/>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第三章</w:t>
      </w:r>
      <w:r>
        <w:rPr>
          <w:rFonts w:ascii="Times New Roman" w:eastAsia="方正黑体_GBK" w:hAnsi="Times New Roman" w:cs="Times New Roman"/>
          <w:sz w:val="32"/>
        </w:rPr>
        <w:t xml:space="preserve">  </w:t>
      </w:r>
      <w:r>
        <w:rPr>
          <w:rFonts w:ascii="方正黑体_GBK" w:eastAsia="方正黑体_GBK" w:hAnsi="Times New Roman" w:cs="Times New Roman"/>
          <w:sz w:val="32"/>
        </w:rPr>
        <w:t>土地开发建设与利用</w:t>
      </w:r>
    </w:p>
    <w:p w:rsidR="009C7067" w:rsidRDefault="009C7067" w:rsidP="009C7067">
      <w:pPr>
        <w:pStyle w:val="a6"/>
        <w:spacing w:line="600" w:lineRule="exact"/>
        <w:jc w:val="center"/>
        <w:rPr>
          <w:rFonts w:ascii="Times New Roman" w:eastAsia="方正黑体_GBK" w:hAnsi="Times New Roman" w:cs="Times New Roman"/>
          <w:sz w:val="32"/>
        </w:rPr>
      </w:pPr>
      <w:r>
        <w:rPr>
          <w:rFonts w:ascii="Times New Roman" w:eastAsia="方正黑体_GBK" w:hAnsi="Times New Roman" w:cs="Times New Roman"/>
          <w:sz w:val="32"/>
        </w:rPr>
        <w:t xml:space="preserve"> </w:t>
      </w:r>
    </w:p>
    <w:p w:rsidR="009C7067" w:rsidRDefault="009C7067" w:rsidP="009C7067">
      <w:pPr>
        <w:pStyle w:val="a6"/>
        <w:spacing w:line="600" w:lineRule="exact"/>
        <w:ind w:firstLineChars="200" w:firstLine="640"/>
        <w:rPr>
          <w:rFonts w:ascii="Times New Roman" w:eastAsia="方正仿宋简体" w:hAnsi="Times New Roman" w:cs="Times New Roman"/>
          <w:sz w:val="32"/>
          <w:u w:val="single"/>
        </w:rPr>
      </w:pPr>
      <w:r>
        <w:rPr>
          <w:rFonts w:ascii="方正仿宋简体" w:eastAsia="方正仿宋简体" w:hAnsi="Times New Roman" w:cs="Times New Roman"/>
          <w:sz w:val="32"/>
        </w:rPr>
        <w:t>第十二条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受让人同意本合同项下宗地用于工业项目建设，受让人同意本合同项下宗地的项目固定资产总投资不低于经批</w:t>
      </w:r>
      <w:r>
        <w:rPr>
          <w:rFonts w:ascii="方正仿宋简体" w:eastAsia="方正仿宋简体" w:hAnsi="Times New Roman" w:cs="Times New Roman"/>
          <w:sz w:val="32"/>
        </w:rPr>
        <w:lastRenderedPageBreak/>
        <w:t>准或登记备案的金额人民币大写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万元（小写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万元），投资强度不低于每平方米人民币大写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元（小写</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元）。本合同项下宗地建设项目的固定资产总投资包括建筑物、构筑物及其附属设施、设备投资和出让价款等。</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第十三条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受让人在本合同项下宗地范围内新建建筑物、构筑物及其附属设施的，应符合市（县）政府规划管理部门确定的出让宗地规划条件（见附件</w:t>
      </w:r>
      <w:r>
        <w:rPr>
          <w:rFonts w:ascii="Times New Roman" w:eastAsia="方正仿宋简体" w:hAnsi="Times New Roman" w:cs="Times New Roman"/>
          <w:sz w:val="32"/>
        </w:rPr>
        <w:t>3</w:t>
      </w:r>
      <w:r>
        <w:rPr>
          <w:rFonts w:ascii="方正仿宋简体" w:eastAsia="方正仿宋简体" w:hAnsi="Times New Roman" w:cs="Times New Roman"/>
          <w:sz w:val="32"/>
        </w:rPr>
        <w:t>）。其中：</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主体建筑物性质</w:t>
      </w:r>
      <w:r>
        <w:rPr>
          <w:rFonts w:ascii="Times New Roman" w:eastAsia="方正仿宋简体" w:hAnsi="Times New Roman" w:cs="Times New Roman"/>
          <w:sz w:val="32"/>
          <w:u w:val="single"/>
        </w:rPr>
        <w:t xml:space="preserve">        /       </w:t>
      </w:r>
      <w:r>
        <w:rPr>
          <w:rFonts w:ascii="方正仿宋简体" w:eastAsia="方正仿宋简体" w:hAnsi="Times New Roman" w:cs="Times New Roman"/>
          <w:sz w:val="32"/>
        </w:rPr>
        <w:t>；</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附属建筑物性质</w:t>
      </w:r>
      <w:r>
        <w:rPr>
          <w:rFonts w:ascii="Times New Roman" w:eastAsia="方正仿宋简体" w:hAnsi="Times New Roman" w:cs="Times New Roman"/>
          <w:sz w:val="32"/>
          <w:szCs w:val="32"/>
          <w:u w:val="single"/>
        </w:rPr>
        <w:t xml:space="preserve">        /       </w:t>
      </w:r>
      <w:r>
        <w:rPr>
          <w:rFonts w:ascii="方正仿宋简体" w:eastAsia="方正仿宋简体" w:hAnsi="Times New Roman" w:cs="Times New Roman"/>
          <w:sz w:val="32"/>
          <w:szCs w:val="32"/>
        </w:rPr>
        <w:t>；</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建筑总面积：</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平方米；</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建筑容积率：</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建筑密度：</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绿地率：</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建筑限高：</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其他土地利用要求按</w:t>
      </w:r>
      <w:r>
        <w:rPr>
          <w:rFonts w:ascii="Times New Roman" w:eastAsia="方正仿宋简体" w:hAnsi="Times New Roman" w:cs="Times New Roman"/>
          <w:sz w:val="32"/>
          <w:szCs w:val="32"/>
          <w:u w:val="single"/>
        </w:rPr>
        <w:t xml:space="preserve">                            </w:t>
      </w:r>
      <w:r>
        <w:rPr>
          <w:rFonts w:ascii="方正仿宋简体" w:eastAsia="方正仿宋简体" w:hAnsi="Times New Roman" w:cs="Times New Roman"/>
          <w:sz w:val="32"/>
          <w:szCs w:val="32"/>
        </w:rPr>
        <w:t>。</w:t>
      </w:r>
    </w:p>
    <w:p w:rsidR="009C7067" w:rsidRDefault="009C7067" w:rsidP="009C7067">
      <w:pPr>
        <w:pStyle w:val="a6"/>
        <w:spacing w:line="600" w:lineRule="exact"/>
        <w:ind w:firstLine="645"/>
        <w:jc w:val="left"/>
        <w:rPr>
          <w:rFonts w:ascii="Times New Roman" w:eastAsia="方正仿宋简体" w:hAnsi="Times New Roman" w:cs="Times New Roman"/>
          <w:kern w:val="0"/>
          <w:sz w:val="32"/>
        </w:rPr>
      </w:pPr>
      <w:r>
        <w:rPr>
          <w:rFonts w:ascii="方正仿宋简体" w:eastAsia="方正仿宋简体" w:hAnsi="Times New Roman" w:cs="Times New Roman"/>
          <w:sz w:val="32"/>
        </w:rPr>
        <w:t>第十四条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受让人同意本合同项下宗地用于工业项目建设，根据规划部门确定的规划设计条件，</w:t>
      </w:r>
      <w:r>
        <w:rPr>
          <w:rFonts w:ascii="方正仿宋简体" w:eastAsia="方正仿宋简体" w:hAnsi="Times New Roman" w:cs="Times New Roman"/>
          <w:spacing w:val="2"/>
          <w:sz w:val="32"/>
        </w:rPr>
        <w:t>本合同受让宗地范围内用于企业内部行政办公及生活服务设施的占地面积不超过受让宗地面积</w:t>
      </w:r>
      <w:r>
        <w:rPr>
          <w:rFonts w:ascii="方正仿宋简体" w:eastAsia="方正仿宋简体" w:hAnsi="Times New Roman" w:cs="Times New Roman"/>
          <w:sz w:val="32"/>
        </w:rPr>
        <w:t>的</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％，即不超过</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平方米，建筑面积不超过</w:t>
      </w:r>
      <w:r>
        <w:rPr>
          <w:rFonts w:ascii="Times New Roman" w:eastAsia="方正仿宋简体" w:hAnsi="Times New Roman" w:cs="Times New Roman"/>
          <w:sz w:val="32"/>
          <w:u w:val="single"/>
        </w:rPr>
        <w:t xml:space="preserve">   /   </w:t>
      </w:r>
      <w:r>
        <w:rPr>
          <w:rFonts w:ascii="方正仿宋简体" w:eastAsia="方正仿宋简体" w:hAnsi="Times New Roman" w:cs="Times New Roman"/>
          <w:sz w:val="32"/>
        </w:rPr>
        <w:t>平方米。受让人同意不在受让宗地范围内建造成套住宅、专家楼、宾馆、招待所和培训中心等非生产性设施；</w:t>
      </w:r>
    </w:p>
    <w:p w:rsidR="009C7067" w:rsidRDefault="009C7067" w:rsidP="009C7067">
      <w:pPr>
        <w:pStyle w:val="a6"/>
        <w:spacing w:line="600" w:lineRule="exact"/>
        <w:ind w:firstLine="645"/>
        <w:rPr>
          <w:rFonts w:ascii="Times New Roman" w:eastAsia="方正仿宋简体" w:hAnsi="Times New Roman" w:cs="Times New Roman"/>
          <w:sz w:val="32"/>
          <w:u w:val="single"/>
        </w:rPr>
      </w:pPr>
      <w:r>
        <w:rPr>
          <w:rFonts w:ascii="方正仿宋简体" w:eastAsia="方正仿宋简体" w:hAnsi="Times New Roman" w:cs="Times New Roman"/>
          <w:sz w:val="32"/>
        </w:rPr>
        <w:lastRenderedPageBreak/>
        <w:t>第十五条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受让人同意本合同项下宗地建设项目在</w:t>
      </w:r>
      <w:r>
        <w:rPr>
          <w:rFonts w:ascii="Times New Roman" w:eastAsia="方正仿宋简体" w:hAnsi="Times New Roman" w:cs="Times New Roman"/>
          <w:sz w:val="32"/>
          <w:u w:val="single"/>
        </w:rPr>
        <w:t xml:space="preserve">   </w:t>
      </w:r>
    </w:p>
    <w:p w:rsidR="009C7067" w:rsidRDefault="009C7067" w:rsidP="009C7067">
      <w:pPr>
        <w:pStyle w:val="a6"/>
        <w:spacing w:line="600" w:lineRule="exact"/>
        <w:rPr>
          <w:rFonts w:ascii="Times New Roman" w:eastAsia="方正仿宋简体" w:hAnsi="Times New Roman" w:cs="Times New Roman"/>
          <w:sz w:val="32"/>
          <w:u w:val="single"/>
        </w:rPr>
      </w:pPr>
      <w:r>
        <w:rPr>
          <w:rFonts w:ascii="方正仿宋简体" w:eastAsia="方正仿宋简体" w:hAnsi="Times New Roman" w:cs="Times New Roman"/>
          <w:sz w:val="32"/>
        </w:rPr>
        <w:t>年</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月</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日之前开工，在</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年</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月</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日之前竣工。</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受让人不能按期开工，应提前</w:t>
      </w:r>
      <w:r>
        <w:rPr>
          <w:rFonts w:ascii="Times New Roman" w:eastAsia="方正仿宋简体" w:hAnsi="Times New Roman" w:cs="Times New Roman"/>
          <w:sz w:val="32"/>
        </w:rPr>
        <w:t>30</w:t>
      </w:r>
      <w:r>
        <w:rPr>
          <w:rFonts w:ascii="方正仿宋简体" w:eastAsia="方正仿宋简体" w:hAnsi="Times New Roman" w:cs="Times New Roman"/>
          <w:sz w:val="32"/>
        </w:rPr>
        <w:t>日向出让人提出延建申请，经出让人同意延建的，其项目竣工时间相应顺延。</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第十六条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受让人在本合同项下宗地内进行建设时，有关用水、用气、污水及其他设施与宗地外主管线、用电变电站接口和引入工程，应按有关规定办理。</w:t>
      </w:r>
    </w:p>
    <w:p w:rsidR="009C7067" w:rsidRDefault="009C7067" w:rsidP="009C7067">
      <w:pPr>
        <w:pStyle w:val="a6"/>
        <w:spacing w:line="600" w:lineRule="exact"/>
        <w:rPr>
          <w:rFonts w:ascii="Times New Roman" w:eastAsia="方正仿宋简体" w:hAnsi="Times New Roman" w:cs="Times New Roman"/>
          <w:kern w:val="0"/>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受让人同意政府为公用事业需要而敷设的各种管道与管线进出、通过、穿越受让宗地，但由此影响受让宗地使用功能的，政府或公用事业营建主体应当给予合理补偿。</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第十七条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受让人应当按照本合同约定的土地用途、容积率利用土地，不得擅自改变。在出让期限内，需要改变本合同约定的土地用途的，双方同意按照本条第</w:t>
      </w:r>
      <w:r>
        <w:rPr>
          <w:rFonts w:ascii="方正仿宋简体" w:eastAsia="方正仿宋简体" w:hAnsi="Times New Roman" w:cs="Times New Roman"/>
          <w:sz w:val="32"/>
          <w:u w:val="single"/>
        </w:rPr>
        <w:t>（一）</w:t>
      </w:r>
      <w:r>
        <w:rPr>
          <w:rFonts w:ascii="方正仿宋简体" w:eastAsia="方正仿宋简体" w:hAnsi="Times New Roman" w:cs="Times New Roman"/>
          <w:sz w:val="32"/>
        </w:rPr>
        <w:t>项规定办理：</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（一）由出让人有偿收回建设用地使用权；</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第十八条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本合同项下宗地在使用期限内，政府保留对本合同项下宗地的规划调整权，原规划如有修改，该宗地已有的建筑</w:t>
      </w:r>
      <w:r>
        <w:rPr>
          <w:rFonts w:ascii="方正仿宋简体" w:eastAsia="方正仿宋简体" w:hAnsi="Times New Roman" w:cs="Times New Roman"/>
          <w:sz w:val="32"/>
        </w:rPr>
        <w:lastRenderedPageBreak/>
        <w:t>物不受影响，但在使用期限内该宗地建筑物、构筑物及其附属设施改建、翻建、重建，或者期限届满申请续期时，必须按届时有效的规划执行。</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第十九条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第四章</w:t>
      </w:r>
      <w:r>
        <w:rPr>
          <w:rFonts w:ascii="Times New Roman" w:eastAsia="方正黑体_GBK" w:hAnsi="Times New Roman" w:cs="Times New Roman"/>
          <w:sz w:val="32"/>
        </w:rPr>
        <w:t xml:space="preserve">  </w:t>
      </w:r>
      <w:r>
        <w:rPr>
          <w:rFonts w:ascii="方正黑体_GBK" w:eastAsia="方正黑体_GBK" w:hAnsi="Times New Roman" w:cs="Times New Roman"/>
          <w:sz w:val="32"/>
        </w:rPr>
        <w:t>国有建设用地使用权转让、出租、抵押</w:t>
      </w:r>
    </w:p>
    <w:p w:rsidR="009C7067" w:rsidRDefault="009C7067" w:rsidP="009C7067">
      <w:pPr>
        <w:pStyle w:val="a6"/>
        <w:spacing w:line="600" w:lineRule="exact"/>
        <w:jc w:val="center"/>
        <w:rPr>
          <w:rFonts w:ascii="Times New Roman" w:eastAsia="方正黑体_GBK" w:hAnsi="Times New Roman" w:cs="Times New Roman"/>
          <w:sz w:val="32"/>
        </w:rPr>
      </w:pPr>
      <w:r>
        <w:rPr>
          <w:rFonts w:ascii="Times New Roman" w:eastAsia="方正黑体_GBK"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第二十条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第二十一条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国有建设用地使用权的转让、出租及抵押合同，不得违背国家法律、法规规定和本合同约定。</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第二十二条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国有建设用地使用权全部或部分转让后，本合同和土地登记文件中载明的权利、义务随之转移，国有建设用地</w:t>
      </w:r>
      <w:r>
        <w:rPr>
          <w:rFonts w:ascii="方正仿宋简体" w:eastAsia="方正仿宋简体" w:hAnsi="Times New Roman" w:cs="Times New Roman"/>
          <w:sz w:val="32"/>
        </w:rPr>
        <w:lastRenderedPageBreak/>
        <w:t>使用权的使用年限为本合同约定的使用年限减去已经使用年限后的剩余年限。</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本合同项下的全部或部分国有建设用地使用权出租后，本合同和土地登记文件中载明的权利、义务仍由受让人承担。</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第二十三条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国有建设用地使用权转让、抵押的，转让、抵押双方应持本合同和相应的转让、抵押合同及不动产权证书，到自然资源管理部门申请办理土地变更登记。</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第五章</w:t>
      </w:r>
      <w:r>
        <w:rPr>
          <w:rFonts w:ascii="Times New Roman" w:eastAsia="方正黑体_GBK" w:hAnsi="Times New Roman" w:cs="Times New Roman" w:hint="eastAsia"/>
          <w:sz w:val="32"/>
        </w:rPr>
        <w:t xml:space="preserve">  </w:t>
      </w:r>
      <w:r>
        <w:rPr>
          <w:rFonts w:ascii="Times New Roman" w:eastAsia="方正黑体_GBK" w:hAnsi="Times New Roman" w:cs="Times New Roman"/>
          <w:sz w:val="32"/>
        </w:rPr>
        <w:t xml:space="preserve"> </w:t>
      </w:r>
      <w:r>
        <w:rPr>
          <w:rFonts w:ascii="方正黑体_GBK" w:eastAsia="方正黑体_GBK" w:hAnsi="Times New Roman" w:cs="Times New Roman"/>
          <w:sz w:val="32"/>
        </w:rPr>
        <w:t>期限届满</w:t>
      </w:r>
      <w:r>
        <w:rPr>
          <w:rFonts w:ascii="Times New Roman" w:eastAsia="方正黑体_GBK" w:hAnsi="Times New Roman" w:cs="Times New Roman"/>
          <w:sz w:val="32"/>
        </w:rPr>
        <w:t xml:space="preserve">   </w:t>
      </w:r>
    </w:p>
    <w:p w:rsidR="009C7067" w:rsidRDefault="009C7067" w:rsidP="009C7067">
      <w:pPr>
        <w:pStyle w:val="a6"/>
        <w:spacing w:line="600" w:lineRule="exact"/>
        <w:jc w:val="center"/>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第二十四条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本合同约定的使用年限届满，土地使用者需要继续使用本合同项下宗地的，应当至迟于届满前一年向出让人提交续期申请书，除根据社会公共利益需要收回本合同项下宗地的，出让人应当予以批准。</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住宅建设用地使用权期限届满的，自动续期。</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出让人同意续期的，土地使用者应当依法办理出让、租赁等有偿用地手续，重新签订出让、租赁等土地有偿使用合同，支付土地出让价款、租金等土地有偿使用费。</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第二十五条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土地出让期限届满，土地使用者申请续期，因社会公共利益需要未获批准的，土地使用者应当交回不动产权证书，并依照规定办理国有建设用地使用权注销登记，国有建设用</w:t>
      </w:r>
      <w:r>
        <w:rPr>
          <w:rFonts w:ascii="方正仿宋简体" w:eastAsia="方正仿宋简体" w:hAnsi="Times New Roman" w:cs="Times New Roman"/>
          <w:sz w:val="32"/>
          <w:szCs w:val="32"/>
        </w:rPr>
        <w:lastRenderedPageBreak/>
        <w:t>地使用权由出让人无偿收回。出让人和土地使用者同意本合同项下宗地上的建筑物、构筑物及其附属设施，按本条第</w:t>
      </w:r>
      <w:r>
        <w:rPr>
          <w:rFonts w:ascii="方正仿宋简体" w:eastAsia="方正仿宋简体" w:hAnsi="Times New Roman" w:cs="Times New Roman"/>
          <w:sz w:val="32"/>
          <w:szCs w:val="32"/>
          <w:u w:val="single"/>
        </w:rPr>
        <w:t>（一）</w:t>
      </w:r>
      <w:r>
        <w:rPr>
          <w:rFonts w:ascii="方正仿宋简体" w:eastAsia="方正仿宋简体" w:hAnsi="Times New Roman" w:cs="Times New Roman"/>
          <w:sz w:val="32"/>
          <w:szCs w:val="32"/>
        </w:rPr>
        <w:t>项约定履行：</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（一）由出让人收回地上建筑物、构筑物及其附属设施，并根据收回时地上建筑物、构筑物及其附属设施的残余价值，给予土地使用者相应补偿；</w:t>
      </w:r>
    </w:p>
    <w:p w:rsidR="009C7067" w:rsidRDefault="009C7067" w:rsidP="009C7067">
      <w:pPr>
        <w:pStyle w:val="ab"/>
        <w:spacing w:before="0" w:beforeAutospacing="0" w:after="0" w:afterAutospacing="0" w:line="600" w:lineRule="exact"/>
        <w:ind w:firstLineChars="200" w:firstLine="640"/>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（二）由出让人无偿收回地上建筑物、构筑物及其附属设施。</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kern w:val="2"/>
          <w:sz w:val="32"/>
          <w:szCs w:val="32"/>
        </w:rPr>
      </w:pPr>
      <w:r>
        <w:rPr>
          <w:rFonts w:ascii="方正仿宋简体" w:eastAsia="方正仿宋简体" w:hAnsi="Times New Roman" w:cs="Times New Roman"/>
          <w:sz w:val="32"/>
          <w:szCs w:val="32"/>
        </w:rPr>
        <w:t>第二十六条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9C7067" w:rsidRDefault="009C7067" w:rsidP="009C7067">
      <w:pPr>
        <w:pStyle w:val="a6"/>
        <w:spacing w:line="600" w:lineRule="exact"/>
        <w:ind w:firstLine="645"/>
        <w:rPr>
          <w:rFonts w:ascii="Times New Roman" w:eastAsia="方正仿宋简体" w:hAnsi="Times New Roman" w:cs="Times New Roman"/>
          <w:kern w:val="0"/>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第六章</w:t>
      </w:r>
      <w:r>
        <w:rPr>
          <w:rFonts w:ascii="Times New Roman" w:eastAsia="方正黑体_GBK" w:hAnsi="Times New Roman" w:cs="Times New Roman" w:hint="eastAsia"/>
          <w:sz w:val="32"/>
        </w:rPr>
        <w:t xml:space="preserve">  </w:t>
      </w:r>
      <w:r>
        <w:rPr>
          <w:rFonts w:ascii="Times New Roman" w:eastAsia="方正黑体_GBK" w:hAnsi="Times New Roman" w:cs="Times New Roman"/>
          <w:sz w:val="32"/>
        </w:rPr>
        <w:t xml:space="preserve"> </w:t>
      </w:r>
      <w:r>
        <w:rPr>
          <w:rFonts w:ascii="方正黑体_GBK" w:eastAsia="方正黑体_GBK" w:hAnsi="Times New Roman" w:cs="Times New Roman"/>
          <w:sz w:val="32"/>
        </w:rPr>
        <w:t>不可抗力</w:t>
      </w:r>
    </w:p>
    <w:p w:rsidR="009C7067" w:rsidRDefault="009C7067" w:rsidP="009C7067">
      <w:pPr>
        <w:pStyle w:val="a6"/>
        <w:spacing w:line="600" w:lineRule="exact"/>
        <w:jc w:val="center"/>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第二十七条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合同双方当事人任何一方由于不可抗力原因造成的本合同部分或全部不能履行，可以免除责任，但应在条件允许下采取一切必要的补救措施以减少因不可抗力造成的损失。当</w:t>
      </w:r>
      <w:r>
        <w:rPr>
          <w:rFonts w:ascii="方正仿宋简体" w:eastAsia="方正仿宋简体" w:hAnsi="Times New Roman" w:cs="Times New Roman"/>
          <w:sz w:val="32"/>
        </w:rPr>
        <w:lastRenderedPageBreak/>
        <w:t>事人迟延履行期间发生的不可抗力，不具有免责效力。</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第二十八条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遇有不可抗力的一方，应在</w:t>
      </w:r>
      <w:r>
        <w:rPr>
          <w:rFonts w:ascii="Times New Roman" w:eastAsia="方正仿宋简体" w:hAnsi="Times New Roman" w:cs="Times New Roman"/>
          <w:sz w:val="32"/>
        </w:rPr>
        <w:t>7</w:t>
      </w:r>
      <w:r>
        <w:rPr>
          <w:rFonts w:ascii="方正仿宋简体" w:eastAsia="方正仿宋简体" w:hAnsi="Times New Roman" w:cs="Times New Roman"/>
          <w:sz w:val="32"/>
        </w:rPr>
        <w:t>日内将不可抗力情况以信函、电报、传真等书面形式通知另一方，并在不可抗力发生后</w:t>
      </w:r>
      <w:r>
        <w:rPr>
          <w:rFonts w:ascii="Times New Roman" w:eastAsia="方正仿宋简体" w:hAnsi="Times New Roman" w:cs="Times New Roman"/>
          <w:sz w:val="32"/>
        </w:rPr>
        <w:t>15</w:t>
      </w:r>
      <w:r>
        <w:rPr>
          <w:rFonts w:ascii="方正仿宋简体" w:eastAsia="方正仿宋简体" w:hAnsi="Times New Roman" w:cs="Times New Roman"/>
          <w:sz w:val="32"/>
        </w:rPr>
        <w:t xml:space="preserve">日内，向另一方提交本合同部分或全部不能履行或需要延期履行的报告及证明。   </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第七章</w:t>
      </w:r>
      <w:r>
        <w:rPr>
          <w:rFonts w:ascii="Times New Roman" w:eastAsia="方正黑体_GBK" w:hAnsi="Times New Roman" w:cs="Times New Roman"/>
          <w:sz w:val="32"/>
        </w:rPr>
        <w:t xml:space="preserve"> </w:t>
      </w:r>
      <w:r>
        <w:rPr>
          <w:rFonts w:ascii="Times New Roman" w:eastAsia="方正黑体_GBK" w:hAnsi="Times New Roman" w:cs="Times New Roman" w:hint="eastAsia"/>
          <w:sz w:val="32"/>
        </w:rPr>
        <w:t xml:space="preserve">  </w:t>
      </w:r>
      <w:r>
        <w:rPr>
          <w:rFonts w:ascii="方正黑体_GBK" w:eastAsia="方正黑体_GBK" w:hAnsi="Times New Roman" w:cs="Times New Roman"/>
          <w:sz w:val="32"/>
        </w:rPr>
        <w:t>违约责任</w:t>
      </w:r>
    </w:p>
    <w:p w:rsidR="009C7067" w:rsidRDefault="009C7067" w:rsidP="009C7067">
      <w:pPr>
        <w:pStyle w:val="a6"/>
        <w:spacing w:line="600" w:lineRule="exact"/>
        <w:jc w:val="center"/>
        <w:rPr>
          <w:rFonts w:ascii="Times New Roman" w:eastAsia="方正黑体_GBK" w:hAnsi="Times New Roman" w:cs="Times New Roman"/>
          <w:sz w:val="32"/>
        </w:rPr>
      </w:pPr>
      <w:r>
        <w:rPr>
          <w:rFonts w:ascii="Times New Roman" w:eastAsia="方正黑体_GBK" w:hAnsi="Times New Roman" w:cs="Times New Roman"/>
          <w:sz w:val="32"/>
        </w:rPr>
        <w:t xml:space="preserve"> </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u w:val="single"/>
        </w:rPr>
      </w:pPr>
      <w:r>
        <w:rPr>
          <w:rFonts w:ascii="方正仿宋简体" w:eastAsia="方正仿宋简体" w:hAnsi="Times New Roman" w:cs="Times New Roman"/>
          <w:sz w:val="32"/>
          <w:szCs w:val="32"/>
        </w:rPr>
        <w:t>第二十九条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受让人应当按照本合同约定，按时支付国有建设用地使用权出让价款。受让人不能按时支付国有建设用地使用权出让价款的，自滞纳之日起，</w:t>
      </w:r>
      <w:r>
        <w:rPr>
          <w:rFonts w:ascii="方正仿宋简体" w:eastAsia="方正仿宋简体" w:hAnsi="Times New Roman" w:cs="Times New Roman"/>
          <w:spacing w:val="26"/>
          <w:sz w:val="32"/>
          <w:szCs w:val="32"/>
        </w:rPr>
        <w:t>每日按迟延支付款项</w:t>
      </w:r>
      <w:r>
        <w:rPr>
          <w:rFonts w:ascii="方正仿宋简体" w:eastAsia="方正仿宋简体" w:hAnsi="Times New Roman" w:cs="Times New Roman"/>
          <w:sz w:val="32"/>
          <w:szCs w:val="32"/>
        </w:rPr>
        <w:t>的</w:t>
      </w:r>
      <w:r>
        <w:rPr>
          <w:rFonts w:ascii="Times New Roman" w:eastAsia="方正仿宋简体" w:hAnsi="Times New Roman" w:cs="Times New Roman"/>
          <w:sz w:val="32"/>
          <w:szCs w:val="32"/>
          <w:u w:val="single"/>
        </w:rPr>
        <w:t xml:space="preserve">1 </w:t>
      </w:r>
      <w:r>
        <w:rPr>
          <w:rFonts w:ascii="Times New Roman" w:eastAsia="方正仿宋简体" w:hAnsi="Times New Roman" w:cs="Times New Roman"/>
          <w:sz w:val="32"/>
          <w:szCs w:val="32"/>
        </w:rPr>
        <w:t>‰</w:t>
      </w:r>
      <w:r>
        <w:rPr>
          <w:rFonts w:ascii="方正仿宋简体" w:eastAsia="方正仿宋简体" w:hAnsi="Times New Roman" w:cs="Times New Roman"/>
          <w:sz w:val="32"/>
          <w:szCs w:val="32"/>
        </w:rPr>
        <w:t>向出让人缴纳违约金，延期付款超过</w:t>
      </w:r>
      <w:r>
        <w:rPr>
          <w:rFonts w:ascii="Times New Roman" w:eastAsia="方正仿宋简体" w:hAnsi="Times New Roman" w:cs="Times New Roman"/>
          <w:sz w:val="32"/>
          <w:szCs w:val="32"/>
        </w:rPr>
        <w:t>60</w:t>
      </w:r>
      <w:r>
        <w:rPr>
          <w:rFonts w:ascii="方正仿宋简体" w:eastAsia="方正仿宋简体" w:hAnsi="Times New Roman" w:cs="Times New Roman"/>
          <w:sz w:val="32"/>
          <w:szCs w:val="32"/>
        </w:rPr>
        <w:t>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第三十条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w:t>
      </w:r>
      <w:r>
        <w:rPr>
          <w:rFonts w:ascii="方正仿宋简体" w:eastAsia="方正仿宋简体" w:hAnsi="Times New Roman" w:cs="Times New Roman"/>
          <w:sz w:val="32"/>
          <w:szCs w:val="32"/>
        </w:rPr>
        <w:lastRenderedPageBreak/>
        <w:t>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（一）受让人在本合同约定的开工建设日期届满一年前不少于</w:t>
      </w:r>
      <w:r>
        <w:rPr>
          <w:rFonts w:ascii="Times New Roman" w:eastAsia="方正仿宋简体" w:hAnsi="Times New Roman" w:cs="Times New Roman"/>
          <w:sz w:val="32"/>
          <w:szCs w:val="32"/>
        </w:rPr>
        <w:t>60</w:t>
      </w:r>
      <w:r>
        <w:rPr>
          <w:rFonts w:ascii="方正仿宋简体" w:eastAsia="方正仿宋简体" w:hAnsi="Times New Roman" w:cs="Times New Roman"/>
          <w:sz w:val="32"/>
          <w:szCs w:val="32"/>
        </w:rPr>
        <w:t>日向出让人提出申请的，出让人在扣除定金后退还受让人已支付的国有建设用地使用权出让价款；</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（二）受让人在本合同约定的开工建设日期超过一年但未满二年，并在届满二年前不少于</w:t>
      </w:r>
      <w:r>
        <w:rPr>
          <w:rFonts w:ascii="Times New Roman" w:eastAsia="方正仿宋简体" w:hAnsi="Times New Roman" w:cs="Times New Roman"/>
          <w:sz w:val="32"/>
          <w:szCs w:val="32"/>
        </w:rPr>
        <w:t>60</w:t>
      </w:r>
      <w:r>
        <w:rPr>
          <w:rFonts w:ascii="方正仿宋简体" w:eastAsia="方正仿宋简体" w:hAnsi="Times New Roman" w:cs="Times New Roman"/>
          <w:sz w:val="32"/>
          <w:szCs w:val="32"/>
        </w:rPr>
        <w:t>日向出让人提出申请的，出让人应在扣除本合同约定的定金，并按照规定征收土地闲置费后，将剩余的已付国有建设用地使用权出让价款退还受让人。</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第三十一条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受让人造成土地闲置，闲置满一年不满两年的，应依法缴纳土地闲置费；土地闲置满两年且未开工建设的，出让人有权无偿收回国有建设用地使用权。</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第三十二条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受让人未能按照本合同约定日期或同意延建所另行约定日期开工建设的按照闲置土地管理办法相关规定办理；</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受让人未能按照本合同约定日期或同意延建所另行约定日期竣工的按照闲置土地管理办法相关规定办理。</w:t>
      </w:r>
    </w:p>
    <w:p w:rsidR="009C7067" w:rsidRDefault="009C7067" w:rsidP="009C7067">
      <w:pPr>
        <w:pStyle w:val="a6"/>
        <w:spacing w:line="600" w:lineRule="exact"/>
        <w:rPr>
          <w:rFonts w:ascii="Times New Roman" w:eastAsia="方正仿宋简体" w:hAnsi="Times New Roman" w:cs="Times New Roman"/>
          <w:kern w:val="0"/>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第三十三条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项目固定资产总投资、投资强度和开发投资总额未达到本合同约定标准的，出让人可以按照实际差额部分占约</w:t>
      </w:r>
      <w:r>
        <w:rPr>
          <w:rFonts w:ascii="方正仿宋简体" w:eastAsia="方正仿宋简体" w:hAnsi="Times New Roman" w:cs="Times New Roman"/>
          <w:sz w:val="32"/>
        </w:rPr>
        <w:lastRenderedPageBreak/>
        <w:t>定投资总额和投资强度指标的比例，要求受让人支付相当于同比例国有建设用地使用权出让价款的违约金，并可要求受让人继续履约。</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第三十四条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第三十五条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eastAsia="方正仿宋简体" w:hAnsi="Times New Roman" w:cs="Times New Roman"/>
          <w:sz w:val="32"/>
          <w:u w:val="single"/>
        </w:rPr>
        <w:t xml:space="preserve">  /  </w:t>
      </w:r>
      <w:r>
        <w:rPr>
          <w:rFonts w:ascii="Times New Roman" w:eastAsia="方正仿宋简体" w:hAnsi="Times New Roman" w:cs="Times New Roman"/>
          <w:sz w:val="32"/>
        </w:rPr>
        <w:t>‰</w:t>
      </w:r>
      <w:r>
        <w:rPr>
          <w:rFonts w:ascii="方正仿宋简体" w:eastAsia="方正仿宋简体" w:hAnsi="Times New Roman" w:cs="Times New Roman"/>
          <w:sz w:val="32"/>
        </w:rPr>
        <w:t>的违约金，并自行拆除相应的绿化和建筑设施。</w:t>
      </w:r>
    </w:p>
    <w:p w:rsidR="009C7067" w:rsidRDefault="009C7067" w:rsidP="009C7067">
      <w:pPr>
        <w:spacing w:line="600" w:lineRule="exact"/>
        <w:ind w:firstLineChars="200" w:firstLine="640"/>
        <w:rPr>
          <w:rFonts w:ascii="Times New Roman" w:eastAsia="方正仿宋简体" w:hAnsi="Times New Roman" w:cs="Times New Roman"/>
          <w:sz w:val="32"/>
          <w:szCs w:val="32"/>
        </w:rPr>
      </w:pPr>
      <w:r>
        <w:rPr>
          <w:rFonts w:ascii="方正仿宋简体" w:eastAsia="方正仿宋简体"/>
          <w:sz w:val="32"/>
          <w:szCs w:val="32"/>
        </w:rPr>
        <w:t>第三十六条</w:t>
      </w:r>
      <w:r>
        <w:rPr>
          <w:rFonts w:eastAsia="方正仿宋简体"/>
          <w:sz w:val="32"/>
          <w:szCs w:val="32"/>
        </w:rPr>
        <w:t xml:space="preserve">   </w:t>
      </w:r>
      <w:r>
        <w:rPr>
          <w:rFonts w:ascii="方正仿宋简体" w:eastAsia="方正仿宋简体"/>
          <w:sz w:val="32"/>
          <w:szCs w:val="32"/>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w:t>
      </w:r>
      <w:r>
        <w:rPr>
          <w:rFonts w:ascii="方正仿宋简体" w:eastAsia="方正仿宋简体"/>
          <w:sz w:val="32"/>
          <w:szCs w:val="32"/>
        </w:rPr>
        <w:lastRenderedPageBreak/>
        <w:t>间执行，并承担一切责任。</w:t>
      </w:r>
    </w:p>
    <w:p w:rsidR="009C7067" w:rsidRDefault="009C7067" w:rsidP="009C7067">
      <w:pPr>
        <w:pStyle w:val="ab"/>
        <w:spacing w:before="0" w:beforeAutospacing="0" w:after="0" w:afterAutospacing="0" w:line="600" w:lineRule="exact"/>
        <w:ind w:firstLine="645"/>
        <w:jc w:val="both"/>
        <w:rPr>
          <w:rFonts w:ascii="Times New Roman" w:eastAsia="方正仿宋简体" w:hAnsi="Times New Roman" w:cs="Times New Roman"/>
          <w:sz w:val="32"/>
          <w:szCs w:val="32"/>
        </w:rPr>
      </w:pPr>
      <w:r>
        <w:rPr>
          <w:rFonts w:ascii="方正仿宋简体" w:eastAsia="方正仿宋简体" w:hAnsi="Times New Roman" w:cs="Times New Roman"/>
          <w:sz w:val="32"/>
          <w:szCs w:val="32"/>
        </w:rPr>
        <w:t>第三十七条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第八章</w:t>
      </w:r>
      <w:r>
        <w:rPr>
          <w:rFonts w:ascii="Times New Roman" w:eastAsia="方正黑体_GBK" w:hAnsi="Times New Roman" w:cs="Times New Roman" w:hint="eastAsia"/>
          <w:sz w:val="32"/>
        </w:rPr>
        <w:t xml:space="preserve">  </w:t>
      </w:r>
      <w:r>
        <w:rPr>
          <w:rFonts w:ascii="Times New Roman" w:eastAsia="方正黑体_GBK" w:hAnsi="Times New Roman" w:cs="Times New Roman"/>
          <w:sz w:val="32"/>
        </w:rPr>
        <w:t xml:space="preserve"> </w:t>
      </w:r>
      <w:r>
        <w:rPr>
          <w:rFonts w:ascii="方正黑体_GBK" w:eastAsia="方正黑体_GBK" w:hAnsi="Times New Roman" w:cs="Times New Roman"/>
          <w:sz w:val="32"/>
        </w:rPr>
        <w:t>适用法律及争议解决</w:t>
      </w:r>
    </w:p>
    <w:p w:rsidR="009C7067" w:rsidRDefault="009C7067" w:rsidP="009C7067">
      <w:pPr>
        <w:pStyle w:val="a6"/>
        <w:spacing w:line="600" w:lineRule="exact"/>
        <w:jc w:val="center"/>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第三十八条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本合同订立、效力、解释、履行及争议的解决，适用中华人民共和国法律。</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第三十九条</w:t>
      </w: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因履行本合同发生争议，由争议双方协商解决，协商不成的，按本条第</w:t>
      </w:r>
      <w:r>
        <w:rPr>
          <w:rFonts w:ascii="方正仿宋简体" w:eastAsia="方正仿宋简体" w:hAnsi="Times New Roman" w:cs="Times New Roman"/>
          <w:sz w:val="32"/>
          <w:szCs w:val="32"/>
          <w:u w:val="single"/>
        </w:rPr>
        <w:t>（二）</w:t>
      </w:r>
      <w:r>
        <w:rPr>
          <w:rFonts w:ascii="方正仿宋简体" w:eastAsia="方正仿宋简体" w:hAnsi="Times New Roman" w:cs="Times New Roman"/>
          <w:sz w:val="32"/>
          <w:szCs w:val="32"/>
        </w:rPr>
        <w:t>项约定的方式解决：</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（一）提交</w:t>
      </w:r>
      <w:r>
        <w:rPr>
          <w:rFonts w:ascii="Times New Roman" w:eastAsia="方正仿宋简体" w:hAnsi="Times New Roman" w:cs="Times New Roman"/>
          <w:sz w:val="32"/>
          <w:szCs w:val="32"/>
          <w:u w:val="single"/>
        </w:rPr>
        <w:t xml:space="preserve">   /   </w:t>
      </w:r>
      <w:r>
        <w:rPr>
          <w:rFonts w:ascii="方正仿宋简体" w:eastAsia="方正仿宋简体" w:hAnsi="Times New Roman" w:cs="Times New Roman"/>
          <w:sz w:val="32"/>
          <w:szCs w:val="32"/>
        </w:rPr>
        <w:t>仲裁委员会仲裁；</w:t>
      </w:r>
    </w:p>
    <w:p w:rsidR="009C7067" w:rsidRDefault="009C7067" w:rsidP="009C7067">
      <w:pPr>
        <w:pStyle w:val="ab"/>
        <w:spacing w:before="0" w:beforeAutospacing="0" w:after="0" w:afterAutospacing="0" w:line="600" w:lineRule="exact"/>
        <w:jc w:val="both"/>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方正仿宋简体" w:eastAsia="方正仿宋简体" w:hAnsi="Times New Roman" w:cs="Times New Roman"/>
          <w:sz w:val="32"/>
          <w:szCs w:val="32"/>
        </w:rPr>
        <w:t>（二）依法向人民法院起诉。</w:t>
      </w:r>
      <w:r>
        <w:rPr>
          <w:rFonts w:ascii="Times New Roman" w:eastAsia="方正仿宋简体" w:hAnsi="Times New Roman" w:cs="Times New Roman"/>
          <w:sz w:val="32"/>
          <w:szCs w:val="32"/>
        </w:rPr>
        <w:t xml:space="preserve">   </w:t>
      </w:r>
    </w:p>
    <w:p w:rsidR="009C7067" w:rsidRDefault="009C7067" w:rsidP="009C7067">
      <w:pPr>
        <w:pStyle w:val="a6"/>
        <w:spacing w:line="600" w:lineRule="exact"/>
        <w:rPr>
          <w:rFonts w:ascii="Times New Roman" w:eastAsia="方正仿宋简体" w:hAnsi="Times New Roman" w:cs="Times New Roman"/>
          <w:kern w:val="0"/>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jc w:val="center"/>
        <w:rPr>
          <w:rFonts w:ascii="Times New Roman" w:eastAsia="方正黑体_GBK" w:hAnsi="Times New Roman" w:cs="Times New Roman"/>
          <w:sz w:val="32"/>
        </w:rPr>
      </w:pPr>
      <w:r>
        <w:rPr>
          <w:rFonts w:ascii="方正黑体_GBK" w:eastAsia="方正黑体_GBK" w:hAnsi="Times New Roman" w:cs="Times New Roman"/>
          <w:sz w:val="32"/>
        </w:rPr>
        <w:t>第九章</w:t>
      </w:r>
      <w:r>
        <w:rPr>
          <w:rFonts w:ascii="Times New Roman" w:eastAsia="方正黑体_GBK" w:hAnsi="Times New Roman" w:cs="Times New Roman"/>
          <w:sz w:val="32"/>
        </w:rPr>
        <w:t xml:space="preserve"> </w:t>
      </w:r>
      <w:r>
        <w:rPr>
          <w:rFonts w:ascii="Times New Roman" w:eastAsia="方正黑体_GBK" w:hAnsi="Times New Roman" w:cs="Times New Roman" w:hint="eastAsia"/>
          <w:sz w:val="32"/>
        </w:rPr>
        <w:t xml:space="preserve">  </w:t>
      </w:r>
      <w:r>
        <w:rPr>
          <w:rFonts w:ascii="方正黑体_GBK" w:eastAsia="方正黑体_GBK" w:hAnsi="Times New Roman" w:cs="Times New Roman"/>
          <w:sz w:val="32"/>
        </w:rPr>
        <w:t>附</w:t>
      </w:r>
      <w:r>
        <w:rPr>
          <w:rFonts w:ascii="Times New Roman" w:eastAsia="方正黑体_GBK" w:hAnsi="Times New Roman" w:cs="Times New Roman" w:hint="eastAsia"/>
          <w:sz w:val="32"/>
        </w:rPr>
        <w:t xml:space="preserve"> </w:t>
      </w:r>
      <w:r>
        <w:rPr>
          <w:rFonts w:ascii="Times New Roman" w:eastAsia="方正黑体_GBK" w:hAnsi="Times New Roman" w:cs="Times New Roman"/>
          <w:sz w:val="32"/>
        </w:rPr>
        <w:t xml:space="preserve"> </w:t>
      </w:r>
      <w:r>
        <w:rPr>
          <w:rFonts w:ascii="方正黑体_GBK" w:eastAsia="方正黑体_GBK" w:hAnsi="Times New Roman" w:cs="Times New Roman"/>
          <w:sz w:val="32"/>
        </w:rPr>
        <w:t>则</w:t>
      </w:r>
    </w:p>
    <w:p w:rsidR="009C7067" w:rsidRDefault="009C7067" w:rsidP="009C7067">
      <w:pPr>
        <w:pStyle w:val="a6"/>
        <w:spacing w:line="600" w:lineRule="exact"/>
        <w:jc w:val="center"/>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第四十条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本合同项下宗地出让方案业经</w:t>
      </w:r>
      <w:r>
        <w:rPr>
          <w:rFonts w:ascii="方正仿宋简体" w:eastAsia="方正仿宋简体" w:hAnsi="Times New Roman" w:cs="Times New Roman"/>
          <w:sz w:val="32"/>
          <w:u w:val="single"/>
        </w:rPr>
        <w:t>资阳市</w:t>
      </w:r>
      <w:r>
        <w:rPr>
          <w:rFonts w:ascii="方正仿宋简体" w:eastAsia="方正仿宋简体" w:hAnsi="Times New Roman" w:cs="Times New Roman"/>
          <w:sz w:val="32"/>
        </w:rPr>
        <w:t>人民政府批准，本合同自双方签订之日起生效。</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第四十一条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本合同双方当事人均保证本合同中所填写的姓名、通讯地址、电话、传真、开户银行、代理人等内容的真实</w:t>
      </w:r>
      <w:r>
        <w:rPr>
          <w:rFonts w:ascii="方正仿宋简体" w:eastAsia="方正仿宋简体" w:hAnsi="Times New Roman" w:cs="Times New Roman"/>
          <w:sz w:val="32"/>
        </w:rPr>
        <w:lastRenderedPageBreak/>
        <w:t>有效，一方的信息如有变更，应于变更之日起</w:t>
      </w:r>
      <w:r>
        <w:rPr>
          <w:rFonts w:ascii="Times New Roman" w:eastAsia="方正仿宋简体" w:hAnsi="Times New Roman" w:cs="Times New Roman"/>
          <w:sz w:val="32"/>
        </w:rPr>
        <w:t>15</w:t>
      </w:r>
      <w:r>
        <w:rPr>
          <w:rFonts w:ascii="方正仿宋简体" w:eastAsia="方正仿宋简体" w:hAnsi="Times New Roman" w:cs="Times New Roman"/>
          <w:sz w:val="32"/>
        </w:rPr>
        <w:t>日内以书面形式告知对方，否则由此引起的无法及时告知的责任由信息变更方承担。</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第四十二条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本合同和附件共</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页整，以中文书写为准。</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第四十三条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本合同的价款、金额、面积等项应当同时以大、小写表示，大小写数额应当一致，不一致的，以大写为准。</w:t>
      </w:r>
    </w:p>
    <w:p w:rsidR="009C7067" w:rsidRDefault="009C7067" w:rsidP="009C7067">
      <w:pPr>
        <w:pStyle w:val="a6"/>
        <w:spacing w:line="600" w:lineRule="exact"/>
        <w:ind w:firstLine="645"/>
        <w:rPr>
          <w:rFonts w:ascii="Times New Roman" w:eastAsia="方正仿宋简体" w:hAnsi="Times New Roman" w:cs="Times New Roman"/>
          <w:sz w:val="32"/>
        </w:rPr>
      </w:pPr>
      <w:r>
        <w:rPr>
          <w:rFonts w:ascii="方正仿宋简体" w:eastAsia="方正仿宋简体" w:hAnsi="Times New Roman" w:cs="Times New Roman"/>
          <w:sz w:val="32"/>
        </w:rPr>
        <w:t>第四十四条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本合同未尽事宜，可由双方约定后作为合同附件。</w:t>
      </w:r>
    </w:p>
    <w:p w:rsidR="009C7067" w:rsidRDefault="009C7067" w:rsidP="009C7067">
      <w:pPr>
        <w:pStyle w:val="a6"/>
        <w:spacing w:line="600" w:lineRule="exact"/>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第四十五条</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本合同一式</w:t>
      </w:r>
      <w:r>
        <w:rPr>
          <w:rFonts w:ascii="方正仿宋简体" w:eastAsia="方正仿宋简体" w:hAnsi="Times New Roman" w:cs="Times New Roman"/>
          <w:sz w:val="32"/>
          <w:u w:val="single"/>
        </w:rPr>
        <w:t>肆</w:t>
      </w:r>
      <w:r>
        <w:rPr>
          <w:rFonts w:ascii="方正仿宋简体" w:eastAsia="方正仿宋简体" w:hAnsi="Times New Roman" w:cs="Times New Roman"/>
          <w:sz w:val="32"/>
        </w:rPr>
        <w:t>份，出让人</w:t>
      </w:r>
      <w:r>
        <w:rPr>
          <w:rFonts w:ascii="方正仿宋简体" w:eastAsia="方正仿宋简体" w:hAnsi="Times New Roman" w:cs="Times New Roman"/>
          <w:sz w:val="32"/>
          <w:u w:val="single"/>
        </w:rPr>
        <w:t>贰</w:t>
      </w:r>
      <w:r>
        <w:rPr>
          <w:rFonts w:ascii="方正仿宋简体" w:eastAsia="方正仿宋简体" w:hAnsi="Times New Roman" w:cs="Times New Roman"/>
          <w:sz w:val="32"/>
        </w:rPr>
        <w:t>份，受让人</w:t>
      </w:r>
      <w:r>
        <w:rPr>
          <w:rFonts w:ascii="方正仿宋简体" w:eastAsia="方正仿宋简体" w:hAnsi="Times New Roman" w:cs="Times New Roman"/>
          <w:sz w:val="32"/>
          <w:u w:val="single"/>
        </w:rPr>
        <w:t>贰</w:t>
      </w:r>
      <w:r>
        <w:rPr>
          <w:rFonts w:ascii="方正仿宋简体" w:eastAsia="方正仿宋简体" w:hAnsi="Times New Roman" w:cs="Times New Roman"/>
          <w:sz w:val="32"/>
        </w:rPr>
        <w:t>份，具有同等法律效力。</w:t>
      </w:r>
    </w:p>
    <w:p w:rsidR="009C7067" w:rsidRDefault="009C7067" w:rsidP="009C7067">
      <w:pPr>
        <w:pStyle w:val="ab"/>
        <w:spacing w:before="0" w:beforeAutospacing="0" w:after="0" w:afterAutospacing="0" w:line="600" w:lineRule="exact"/>
        <w:jc w:val="center"/>
        <w:rPr>
          <w:rFonts w:ascii="Times New Roman" w:eastAsia="方正仿宋简体" w:hAnsi="Times New Roman" w:cs="Times New Roman"/>
          <w:sz w:val="44"/>
          <w:szCs w:val="44"/>
        </w:rPr>
      </w:pPr>
      <w:r>
        <w:rPr>
          <w:rFonts w:ascii="Times New Roman" w:eastAsia="方正仿宋简体" w:hAnsi="Times New Roman" w:cs="Times New Roman"/>
          <w:sz w:val="44"/>
          <w:szCs w:val="44"/>
        </w:rPr>
        <w:t xml:space="preserve"> </w:t>
      </w:r>
      <w:r>
        <w:rPr>
          <w:rFonts w:ascii="方正仿宋简体" w:eastAsia="方正仿宋简体" w:hAnsi="Times New Roman" w:cs="Times New Roman"/>
          <w:sz w:val="44"/>
          <w:szCs w:val="44"/>
        </w:rPr>
        <w:t>补充条款</w:t>
      </w:r>
      <w:r>
        <w:rPr>
          <w:rFonts w:ascii="Times New Roman" w:eastAsia="方正仿宋简体" w:hAnsi="Times New Roman" w:cs="Times New Roman"/>
          <w:sz w:val="44"/>
          <w:szCs w:val="44"/>
        </w:rPr>
        <w:t xml:space="preserve"> </w:t>
      </w:r>
    </w:p>
    <w:p w:rsidR="009C7067" w:rsidRDefault="009C7067" w:rsidP="009C7067">
      <w:pPr>
        <w:spacing w:line="600" w:lineRule="exact"/>
        <w:ind w:firstLineChars="200" w:firstLine="640"/>
        <w:rPr>
          <w:rFonts w:ascii="Times New Roman" w:eastAsia="方正仿宋简体" w:hAnsi="Times New Roman" w:cs="Times New Roman"/>
          <w:sz w:val="32"/>
          <w:szCs w:val="32"/>
        </w:rPr>
      </w:pPr>
      <w:r>
        <w:rPr>
          <w:rFonts w:ascii="方正仿宋简体" w:eastAsia="方正仿宋简体"/>
          <w:sz w:val="32"/>
          <w:szCs w:val="32"/>
        </w:rPr>
        <w:t>一、该地块按土地现状</w:t>
      </w:r>
      <w:r>
        <w:rPr>
          <w:rFonts w:eastAsia="方正仿宋简体"/>
          <w:sz w:val="32"/>
          <w:szCs w:val="32"/>
        </w:rPr>
        <w:t>“</w:t>
      </w:r>
      <w:r>
        <w:rPr>
          <w:rFonts w:ascii="方正仿宋简体" w:eastAsia="方正仿宋简体"/>
          <w:sz w:val="32"/>
          <w:szCs w:val="32"/>
        </w:rPr>
        <w:t>净地</w:t>
      </w:r>
      <w:r>
        <w:rPr>
          <w:rFonts w:eastAsia="方正仿宋简体"/>
          <w:sz w:val="32"/>
          <w:szCs w:val="32"/>
        </w:rPr>
        <w:t>”</w:t>
      </w:r>
      <w:r>
        <w:rPr>
          <w:rFonts w:ascii="方正仿宋简体" w:eastAsia="方正仿宋简体"/>
          <w:sz w:val="32"/>
          <w:szCs w:val="32"/>
        </w:rPr>
        <w:t>挂牌出让。竞买申请人一经提交竞买申请书即视为对该地块现状</w:t>
      </w:r>
      <w:r>
        <w:rPr>
          <w:rFonts w:eastAsia="方正仿宋简体"/>
          <w:sz w:val="32"/>
          <w:szCs w:val="32"/>
        </w:rPr>
        <w:t>“</w:t>
      </w:r>
      <w:r>
        <w:rPr>
          <w:rFonts w:ascii="方正仿宋简体" w:eastAsia="方正仿宋简体"/>
          <w:sz w:val="32"/>
          <w:szCs w:val="32"/>
        </w:rPr>
        <w:t>净地</w:t>
      </w:r>
      <w:r>
        <w:rPr>
          <w:rFonts w:eastAsia="方正仿宋简体"/>
          <w:sz w:val="32"/>
          <w:szCs w:val="32"/>
        </w:rPr>
        <w:t>”</w:t>
      </w:r>
      <w:r>
        <w:rPr>
          <w:rFonts w:ascii="方正仿宋简体" w:eastAsia="方正仿宋简体"/>
          <w:sz w:val="32"/>
          <w:szCs w:val="32"/>
        </w:rPr>
        <w:t>无异议并全部接受。该宗地成交后，竞得人对现状</w:t>
      </w:r>
      <w:r>
        <w:rPr>
          <w:rFonts w:eastAsia="方正仿宋简体"/>
          <w:sz w:val="32"/>
          <w:szCs w:val="32"/>
        </w:rPr>
        <w:t>“</w:t>
      </w:r>
      <w:r>
        <w:rPr>
          <w:rFonts w:ascii="方正仿宋简体" w:eastAsia="方正仿宋简体"/>
          <w:sz w:val="32"/>
          <w:szCs w:val="32"/>
        </w:rPr>
        <w:t>净地</w:t>
      </w:r>
      <w:r>
        <w:rPr>
          <w:rFonts w:eastAsia="方正仿宋简体"/>
          <w:sz w:val="32"/>
          <w:szCs w:val="32"/>
        </w:rPr>
        <w:t>”</w:t>
      </w:r>
      <w:r>
        <w:rPr>
          <w:rFonts w:ascii="方正仿宋简体" w:eastAsia="方正仿宋简体"/>
          <w:sz w:val="32"/>
          <w:szCs w:val="32"/>
        </w:rPr>
        <w:t>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w:t>
      </w:r>
      <w:r>
        <w:rPr>
          <w:rFonts w:ascii="方正仿宋简体" w:eastAsia="方正仿宋简体"/>
          <w:sz w:val="32"/>
          <w:szCs w:val="32"/>
        </w:rPr>
        <w:lastRenderedPageBreak/>
        <w:t>外增加的成本及费用。该地块场地平整及费用由竞得人自行负责。</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rsidR="009C7067" w:rsidRDefault="009C7067" w:rsidP="009C7067">
      <w:pPr>
        <w:spacing w:line="600" w:lineRule="exact"/>
        <w:ind w:firstLineChars="200" w:firstLine="640"/>
        <w:rPr>
          <w:rFonts w:eastAsia="方正仿宋简体"/>
          <w:szCs w:val="21"/>
        </w:rPr>
      </w:pPr>
      <w:r>
        <w:rPr>
          <w:rFonts w:ascii="方正仿宋简体" w:eastAsia="方正仿宋简体"/>
          <w:sz w:val="32"/>
          <w:szCs w:val="32"/>
        </w:rPr>
        <w:t>四、该地块受让人在开发建设时若对地块范围外的土壤或山体造成破坏的，须负责对破坏的土壤或山体进行治理和恢复。</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五、该地块受让人须自行出资开展地质灾害危险性评估工作，自行到发改、环保、水利、住建等部门办理立项（备案）、环评、水保、建设等相关具体手续。</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六、该地块出让涉及的出让契税等相关税费，由受让人另行缴纳并到税务机关办理纳税手续。</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七、国有建设用地使用权出让合同（示范文本）部分条款释义详见附件</w:t>
      </w:r>
      <w:r>
        <w:rPr>
          <w:rFonts w:eastAsia="方正仿宋简体"/>
          <w:sz w:val="32"/>
          <w:szCs w:val="32"/>
        </w:rPr>
        <w:t>4</w:t>
      </w:r>
      <w:r>
        <w:rPr>
          <w:rFonts w:ascii="方正仿宋简体" w:eastAsia="方正仿宋简体"/>
          <w:sz w:val="32"/>
          <w:szCs w:val="32"/>
        </w:rPr>
        <w:t>。</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八、受让人须设立《建设项目用地信息公示牌》（详见附件</w:t>
      </w:r>
      <w:r>
        <w:rPr>
          <w:rFonts w:eastAsia="方正仿宋简体"/>
          <w:sz w:val="32"/>
          <w:szCs w:val="32"/>
        </w:rPr>
        <w:t>5</w:t>
      </w:r>
      <w:r>
        <w:rPr>
          <w:rFonts w:ascii="方正仿宋简体" w:eastAsia="方正仿宋简体"/>
          <w:sz w:val="32"/>
          <w:szCs w:val="32"/>
        </w:rPr>
        <w:t>）方可申请交地。</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九、受让人应在开、竣工</w:t>
      </w:r>
      <w:r>
        <w:rPr>
          <w:rFonts w:eastAsia="方正仿宋简体"/>
          <w:sz w:val="32"/>
          <w:szCs w:val="32"/>
        </w:rPr>
        <w:t>30</w:t>
      </w:r>
      <w:r>
        <w:rPr>
          <w:rFonts w:ascii="方正仿宋简体" w:eastAsia="方正仿宋简体"/>
          <w:sz w:val="32"/>
          <w:szCs w:val="32"/>
        </w:rPr>
        <w:t>日前向资阳市临空经济区管理委员会（由资阳市自然资源和规划局临空经济区分局负责受理）提交《建设项目动工申报书》（详见附件</w:t>
      </w:r>
      <w:r>
        <w:rPr>
          <w:rFonts w:eastAsia="方正仿宋简体"/>
          <w:sz w:val="32"/>
          <w:szCs w:val="32"/>
        </w:rPr>
        <w:t>6</w:t>
      </w:r>
      <w:r>
        <w:rPr>
          <w:rFonts w:ascii="方正仿宋简体" w:eastAsia="方正仿宋简体"/>
          <w:sz w:val="32"/>
          <w:szCs w:val="32"/>
        </w:rPr>
        <w:t>）和《建设项目竣工申报书》（详见附件</w:t>
      </w:r>
      <w:r>
        <w:rPr>
          <w:rFonts w:eastAsia="方正仿宋简体"/>
          <w:sz w:val="32"/>
          <w:szCs w:val="32"/>
        </w:rPr>
        <w:t>7</w:t>
      </w:r>
      <w:r>
        <w:rPr>
          <w:rFonts w:ascii="方正仿宋简体" w:eastAsia="方正仿宋简体"/>
          <w:sz w:val="32"/>
          <w:szCs w:val="32"/>
        </w:rPr>
        <w:t>）。</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十、合同价款缴费方式：缴费人可通过四川省电子税务局或到资阳市临空经济区政务服务中心税务窗口缴纳。</w:t>
      </w:r>
    </w:p>
    <w:p w:rsidR="009C7067" w:rsidRDefault="009C7067" w:rsidP="009C7067">
      <w:pPr>
        <w:pStyle w:val="a6"/>
        <w:spacing w:line="600" w:lineRule="exact"/>
        <w:ind w:leftChars="76" w:left="160" w:firstLineChars="151" w:firstLine="483"/>
        <w:rPr>
          <w:rFonts w:ascii="Times New Roman" w:eastAsia="方正仿宋简体" w:hAnsi="Times New Roman" w:cs="Times New Roman"/>
          <w:sz w:val="32"/>
        </w:rPr>
      </w:pPr>
      <w:r>
        <w:rPr>
          <w:rFonts w:ascii="Times New Roman" w:eastAsia="方正仿宋简体" w:hAnsi="Times New Roman" w:cs="Times New Roman"/>
          <w:sz w:val="32"/>
        </w:rPr>
        <w:lastRenderedPageBreak/>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方正仿宋简体" w:eastAsia="方正仿宋简体" w:hAnsi="Times New Roman" w:cs="Times New Roman"/>
          <w:sz w:val="32"/>
        </w:rPr>
        <w:t>出让人（章）：</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受让人（章）：</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方正仿宋简体" w:eastAsia="方正仿宋简体" w:hAnsi="Times New Roman" w:cs="Times New Roman"/>
          <w:sz w:val="32"/>
        </w:rPr>
        <w:t>法定代表人（委托代理人）</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法定代表人</w:t>
      </w:r>
      <w:r>
        <w:rPr>
          <w:rFonts w:ascii="Times New Roman" w:eastAsia="方正仿宋简体" w:hAnsi="Times New Roman" w:cs="Times New Roman"/>
          <w:sz w:val="32"/>
        </w:rPr>
        <w:t>(</w:t>
      </w:r>
      <w:r>
        <w:rPr>
          <w:rFonts w:ascii="方正仿宋简体" w:eastAsia="方正仿宋简体" w:hAnsi="Times New Roman" w:cs="Times New Roman"/>
          <w:sz w:val="32"/>
        </w:rPr>
        <w:t>委托代理人</w:t>
      </w:r>
      <w:r>
        <w:rPr>
          <w:rFonts w:ascii="Times New Roman" w:eastAsia="方正仿宋简体" w:hAnsi="Times New Roman" w:cs="Times New Roman"/>
          <w:sz w:val="32"/>
        </w:rPr>
        <w:t>)</w:t>
      </w:r>
      <w:r>
        <w:rPr>
          <w:rFonts w:ascii="方正仿宋简体" w:eastAsia="方正仿宋简体" w:hAnsi="Times New Roman" w:cs="Times New Roman"/>
          <w:sz w:val="32"/>
        </w:rPr>
        <w:t>：</w:t>
      </w:r>
    </w:p>
    <w:p w:rsidR="009C7067" w:rsidRDefault="009C7067" w:rsidP="009C7067">
      <w:pPr>
        <w:pStyle w:val="a6"/>
        <w:spacing w:line="600" w:lineRule="exact"/>
        <w:rPr>
          <w:rFonts w:ascii="Times New Roman" w:eastAsia="方正仿宋简体" w:hAnsi="Times New Roman" w:cs="Times New Roman"/>
          <w:sz w:val="32"/>
        </w:rPr>
      </w:pPr>
      <w:r>
        <w:rPr>
          <w:rFonts w:ascii="方正仿宋简体" w:eastAsia="方正仿宋简体" w:hAnsi="Times New Roman" w:cs="Times New Roman"/>
          <w:sz w:val="32"/>
        </w:rPr>
        <w:t>（签字）：</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（签字）：</w:t>
      </w:r>
    </w:p>
    <w:p w:rsidR="009C7067" w:rsidRDefault="009C7067" w:rsidP="009C7067">
      <w:pPr>
        <w:pStyle w:val="a6"/>
        <w:spacing w:line="600" w:lineRule="exact"/>
        <w:rPr>
          <w:rFonts w:ascii="Times New Roman" w:eastAsia="方正仿宋简体" w:hAnsi="Times New Roman" w:cs="Times New Roman"/>
          <w:sz w:val="32"/>
        </w:rPr>
      </w:pPr>
      <w:r>
        <w:rPr>
          <w:noProof/>
        </w:rPr>
        <w:drawing>
          <wp:inline distT="0" distB="0" distL="0" distR="0">
            <wp:extent cx="5257800" cy="4940300"/>
            <wp:effectExtent l="19050" t="0" r="0" b="0"/>
            <wp:docPr id="20" name="图片 4" descr="C:\Users\lenovo\AppData\Local\Temp\ksohtml2003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ksohtml20036\wps4.jpg"/>
                    <pic:cNvPicPr>
                      <a:picLocks noChangeAspect="1" noChangeArrowheads="1"/>
                    </pic:cNvPicPr>
                  </pic:nvPicPr>
                  <pic:blipFill>
                    <a:blip r:embed="rId26"/>
                    <a:srcRect/>
                    <a:stretch>
                      <a:fillRect/>
                    </a:stretch>
                  </pic:blipFill>
                  <pic:spPr bwMode="auto">
                    <a:xfrm>
                      <a:off x="0" y="0"/>
                      <a:ext cx="5257800" cy="4940300"/>
                    </a:xfrm>
                    <a:prstGeom prst="rect">
                      <a:avLst/>
                    </a:prstGeom>
                    <a:noFill/>
                    <a:ln w="9525">
                      <a:noFill/>
                      <a:miter lim="800000"/>
                      <a:headEnd/>
                      <a:tailEnd/>
                    </a:ln>
                  </pic:spPr>
                </pic:pic>
              </a:graphicData>
            </a:graphic>
          </wp:inline>
        </w:drawing>
      </w: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rPr>
          <w:rFonts w:ascii="Times New Roman" w:eastAsia="方正仿宋简体" w:hAnsi="Times New Roman" w:cs="Times New Roman"/>
          <w:sz w:val="32"/>
        </w:rPr>
      </w:pPr>
      <w:r>
        <w:rPr>
          <w:rFonts w:ascii="Times New Roman" w:eastAsia="方正仿宋简体" w:hAnsi="Times New Roman" w:cs="Times New Roman"/>
          <w:sz w:val="32"/>
        </w:rPr>
        <w:t xml:space="preserve"> </w:t>
      </w:r>
    </w:p>
    <w:p w:rsidR="009C7067" w:rsidRDefault="009C7067" w:rsidP="009C7067">
      <w:pPr>
        <w:pStyle w:val="a6"/>
        <w:spacing w:line="600" w:lineRule="exact"/>
        <w:ind w:right="640" w:firstLine="645"/>
        <w:jc w:val="center"/>
        <w:outlineLvl w:val="0"/>
        <w:rPr>
          <w:rFonts w:ascii="Times New Roman" w:eastAsia="方正仿宋简体" w:hAnsi="Times New Roman" w:cs="Times New Roman"/>
          <w:sz w:val="32"/>
        </w:rPr>
      </w:pPr>
      <w:r>
        <w:rPr>
          <w:rFonts w:ascii="Times New Roman" w:eastAsia="方正仿宋简体" w:hAnsi="Times New Roman" w:cs="Times New Roman"/>
          <w:sz w:val="32"/>
        </w:rPr>
        <w:t xml:space="preserve">                 </w:t>
      </w:r>
      <w:r>
        <w:rPr>
          <w:rFonts w:ascii="方正仿宋简体" w:eastAsia="方正仿宋简体" w:hAnsi="Times New Roman" w:cs="Times New Roman"/>
          <w:sz w:val="32"/>
        </w:rPr>
        <w:t>年</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月</w:t>
      </w:r>
      <w:r>
        <w:rPr>
          <w:rFonts w:ascii="Times New Roman" w:eastAsia="方正仿宋简体" w:hAnsi="Times New Roman" w:cs="Times New Roman"/>
          <w:sz w:val="32"/>
        </w:rPr>
        <w:t xml:space="preserve"> </w:t>
      </w:r>
      <w:r>
        <w:rPr>
          <w:rFonts w:ascii="方正仿宋简体" w:eastAsia="方正仿宋简体" w:hAnsi="Times New Roman" w:cs="Times New Roman"/>
          <w:sz w:val="32"/>
        </w:rPr>
        <w:t>日</w:t>
      </w:r>
    </w:p>
    <w:p w:rsidR="009C7067" w:rsidRDefault="009C7067" w:rsidP="009C7067">
      <w:pPr>
        <w:rPr>
          <w:rFonts w:ascii="Times New Roman" w:eastAsia="方正仿宋简体" w:hAnsi="Times New Roman" w:cs="Times New Roman"/>
          <w:szCs w:val="21"/>
        </w:rPr>
      </w:pPr>
      <w:r>
        <w:rPr>
          <w:rFonts w:eastAsia="方正仿宋简体"/>
        </w:rPr>
        <w:t xml:space="preserve"> </w:t>
      </w:r>
    </w:p>
    <w:p w:rsidR="009C7067" w:rsidRDefault="009C7067" w:rsidP="009C7067">
      <w:pPr>
        <w:pStyle w:val="BodyTextFirstIndent1"/>
        <w:ind w:firstLineChars="0" w:firstLine="0"/>
        <w:rPr>
          <w:rFonts w:ascii="Times New Roman" w:eastAsia="方正仿宋简体" w:hAnsi="Times New Roman" w:cs="Times New Roman"/>
        </w:rPr>
      </w:pPr>
      <w:r>
        <w:rPr>
          <w:rFonts w:ascii="Times New Roman" w:eastAsia="方正仿宋简体" w:hAnsi="Times New Roman" w:cs="Times New Roman"/>
        </w:rPr>
        <w:t xml:space="preserve"> </w:t>
      </w:r>
    </w:p>
    <w:p w:rsidR="009C7067" w:rsidRDefault="009C7067" w:rsidP="009C7067">
      <w:pPr>
        <w:rPr>
          <w:rFonts w:ascii="Times New Roman" w:eastAsia="方正黑体_GBK" w:hAnsi="Times New Roman" w:cs="Times New Roman"/>
          <w:sz w:val="32"/>
          <w:szCs w:val="32"/>
        </w:rPr>
      </w:pPr>
      <w:r>
        <w:rPr>
          <w:rFonts w:eastAsia="方正仿宋简体"/>
          <w:sz w:val="32"/>
          <w:szCs w:val="32"/>
        </w:rPr>
        <w:br w:type="page"/>
      </w:r>
      <w:r>
        <w:rPr>
          <w:rFonts w:ascii="方正黑体_GBK" w:eastAsia="方正黑体_GBK" w:hint="eastAsia"/>
          <w:sz w:val="32"/>
          <w:szCs w:val="32"/>
        </w:rPr>
        <w:lastRenderedPageBreak/>
        <w:t>附件</w:t>
      </w:r>
      <w:r>
        <w:rPr>
          <w:rFonts w:eastAsia="方正黑体_GBK"/>
          <w:sz w:val="32"/>
          <w:szCs w:val="32"/>
        </w:rPr>
        <w:t>1</w:t>
      </w:r>
    </w:p>
    <w:p w:rsidR="009C7067" w:rsidRDefault="009C7067" w:rsidP="009C7067">
      <w:pPr>
        <w:jc w:val="center"/>
        <w:rPr>
          <w:rFonts w:ascii="方正小标宋_GBK" w:eastAsia="方正小标宋_GBK"/>
          <w:sz w:val="44"/>
          <w:szCs w:val="44"/>
        </w:rPr>
      </w:pPr>
      <w:r>
        <w:rPr>
          <w:rFonts w:ascii="方正小标宋_GBK" w:eastAsia="方正小标宋_GBK" w:hint="eastAsia"/>
          <w:sz w:val="44"/>
          <w:szCs w:val="44"/>
        </w:rPr>
        <w:t>出让宗地平面界址图</w:t>
      </w:r>
    </w:p>
    <w:p w:rsidR="009C7067" w:rsidRDefault="009C7067" w:rsidP="009C7067">
      <w:pPr>
        <w:jc w:val="center"/>
        <w:rPr>
          <w:rFonts w:ascii="方正仿宋简体" w:eastAsia="方正仿宋简体" w:hint="eastAsia"/>
          <w:sz w:val="32"/>
          <w:szCs w:val="32"/>
        </w:rPr>
      </w:pPr>
      <w:r>
        <w:rPr>
          <w:rFonts w:eastAsia="方正仿宋简体"/>
          <w:sz w:val="32"/>
          <w:szCs w:val="32"/>
        </w:rPr>
        <w:t xml:space="preserve">                                       </w:t>
      </w:r>
    </w:p>
    <w:p w:rsidR="009C7067" w:rsidRDefault="009C7067" w:rsidP="009C7067">
      <w:pPr>
        <w:jc w:val="center"/>
        <w:rPr>
          <w:rFonts w:ascii="Times New Roman" w:eastAsia="方正仿宋简体" w:hint="eastAsia"/>
          <w:sz w:val="32"/>
          <w:szCs w:val="32"/>
        </w:rPr>
      </w:pPr>
      <w:r>
        <w:rPr>
          <w:rFonts w:eastAsia="方正仿宋简体"/>
          <w:sz w:val="32"/>
          <w:szCs w:val="32"/>
        </w:rPr>
        <w:t xml:space="preserve"> </w:t>
      </w:r>
    </w:p>
    <w:p w:rsidR="009C7067" w:rsidRDefault="009C7067" w:rsidP="009C7067">
      <w:pPr>
        <w:jc w:val="center"/>
        <w:rPr>
          <w:rFonts w:eastAsia="方正仿宋简体"/>
          <w:sz w:val="32"/>
          <w:szCs w:val="32"/>
        </w:rPr>
      </w:pPr>
      <w:r>
        <w:rPr>
          <w:rFonts w:eastAsia="方正仿宋简体"/>
          <w:sz w:val="32"/>
          <w:szCs w:val="32"/>
        </w:rPr>
        <w:t xml:space="preserve">                                    </w:t>
      </w:r>
      <w:r>
        <w:rPr>
          <w:rFonts w:ascii="方正仿宋简体" w:eastAsia="方正仿宋简体" w:hint="eastAsia"/>
          <w:sz w:val="32"/>
          <w:szCs w:val="32"/>
        </w:rPr>
        <w:t>北</w:t>
      </w:r>
      <w:r>
        <w:rPr>
          <w:noProof/>
        </w:rPr>
        <w:drawing>
          <wp:inline distT="0" distB="0" distL="0" distR="0">
            <wp:extent cx="5257800" cy="76200"/>
            <wp:effectExtent l="19050" t="0" r="0" b="0"/>
            <wp:docPr id="19" name="图片 5" descr="C:\Users\lenovo\AppData\Local\Temp\ksohtml2003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ksohtml20036\wps5.jpg"/>
                    <pic:cNvPicPr>
                      <a:picLocks noChangeAspect="1" noChangeArrowheads="1"/>
                    </pic:cNvPicPr>
                  </pic:nvPicPr>
                  <pic:blipFill>
                    <a:blip r:embed="rId27"/>
                    <a:srcRect/>
                    <a:stretch>
                      <a:fillRect/>
                    </a:stretch>
                  </pic:blipFill>
                  <pic:spPr bwMode="auto">
                    <a:xfrm>
                      <a:off x="0" y="0"/>
                      <a:ext cx="5257800" cy="76200"/>
                    </a:xfrm>
                    <a:prstGeom prst="rect">
                      <a:avLst/>
                    </a:prstGeom>
                    <a:noFill/>
                    <a:ln w="9525">
                      <a:noFill/>
                      <a:miter lim="800000"/>
                      <a:headEnd/>
                      <a:tailEnd/>
                    </a:ln>
                  </pic:spPr>
                </pic:pic>
              </a:graphicData>
            </a:graphic>
          </wp:inline>
        </w:drawing>
      </w:r>
    </w:p>
    <w:p w:rsidR="009C7067" w:rsidRDefault="009C7067" w:rsidP="009C7067">
      <w:pPr>
        <w:rPr>
          <w:rFonts w:eastAsia="方正仿宋简体"/>
          <w:sz w:val="32"/>
          <w:szCs w:val="32"/>
        </w:rPr>
      </w:pPr>
      <w:r>
        <w:rPr>
          <w:rFonts w:eastAsia="方正仿宋简体"/>
          <w:sz w:val="32"/>
          <w:szCs w:val="32"/>
        </w:rPr>
        <w:t xml:space="preserve"> </w:t>
      </w:r>
    </w:p>
    <w:p w:rsidR="009C7067" w:rsidRDefault="009C7067" w:rsidP="009C7067">
      <w:pPr>
        <w:jc w:val="center"/>
        <w:rPr>
          <w:rFonts w:eastAsia="方正仿宋简体"/>
          <w:sz w:val="32"/>
          <w:szCs w:val="32"/>
        </w:rPr>
      </w:pPr>
      <w:r>
        <w:rPr>
          <w:rFonts w:eastAsia="方正仿宋简体"/>
          <w:sz w:val="32"/>
          <w:szCs w:val="32"/>
        </w:rPr>
        <w:t xml:space="preserve"> </w:t>
      </w:r>
    </w:p>
    <w:p w:rsidR="009C7067" w:rsidRDefault="009C7067" w:rsidP="009C7067">
      <w:pPr>
        <w:pStyle w:val="BodyTextFirstIndent1"/>
        <w:ind w:firstLine="210"/>
        <w:rPr>
          <w:rFonts w:eastAsia="宋体"/>
          <w:szCs w:val="21"/>
        </w:rPr>
      </w:pPr>
      <w:r>
        <w:t xml:space="preserve"> </w:t>
      </w:r>
    </w:p>
    <w:p w:rsidR="009C7067" w:rsidRDefault="009C7067" w:rsidP="009C7067">
      <w:pPr>
        <w:jc w:val="center"/>
        <w:rPr>
          <w:rFonts w:eastAsia="方正仿宋简体"/>
          <w:sz w:val="32"/>
          <w:szCs w:val="32"/>
        </w:rPr>
      </w:pPr>
      <w:r>
        <w:rPr>
          <w:rFonts w:ascii="方正仿宋简体" w:eastAsia="方正仿宋简体" w:hint="eastAsia"/>
          <w:sz w:val="32"/>
          <w:szCs w:val="32"/>
        </w:rPr>
        <w:t>比例尺：</w:t>
      </w:r>
      <w:r>
        <w:rPr>
          <w:rFonts w:eastAsia="方正仿宋简体"/>
          <w:sz w:val="32"/>
          <w:szCs w:val="32"/>
        </w:rPr>
        <w:t>1</w:t>
      </w:r>
      <w:r>
        <w:rPr>
          <w:rFonts w:ascii="方正仿宋简体" w:eastAsia="方正仿宋简体" w:hint="eastAsia"/>
          <w:sz w:val="32"/>
          <w:szCs w:val="32"/>
        </w:rPr>
        <w:t>：</w:t>
      </w:r>
      <w:r>
        <w:rPr>
          <w:rFonts w:eastAsia="方正仿宋简体"/>
          <w:sz w:val="32"/>
          <w:szCs w:val="32"/>
          <w:u w:val="single"/>
        </w:rPr>
        <w:t xml:space="preserve">               </w:t>
      </w:r>
    </w:p>
    <w:p w:rsidR="009C7067" w:rsidRDefault="009C7067" w:rsidP="009C7067">
      <w:pPr>
        <w:jc w:val="left"/>
        <w:rPr>
          <w:rFonts w:eastAsia="方正仿宋简体"/>
          <w:sz w:val="32"/>
          <w:szCs w:val="32"/>
        </w:rPr>
      </w:pPr>
      <w:r>
        <w:rPr>
          <w:rFonts w:eastAsia="方正仿宋简体"/>
          <w:sz w:val="32"/>
          <w:szCs w:val="32"/>
        </w:rPr>
        <w:t xml:space="preserve"> </w:t>
      </w:r>
    </w:p>
    <w:p w:rsidR="009C7067" w:rsidRDefault="009C7067" w:rsidP="009C7067">
      <w:pPr>
        <w:jc w:val="left"/>
        <w:rPr>
          <w:rFonts w:eastAsia="方正仿宋简体"/>
          <w:sz w:val="32"/>
          <w:szCs w:val="32"/>
        </w:rPr>
      </w:pPr>
      <w:r>
        <w:rPr>
          <w:rFonts w:eastAsia="方正仿宋简体"/>
          <w:sz w:val="32"/>
          <w:szCs w:val="32"/>
        </w:rPr>
        <w:t xml:space="preserve"> </w:t>
      </w:r>
    </w:p>
    <w:p w:rsidR="009C7067" w:rsidRDefault="009C7067" w:rsidP="009C7067">
      <w:pPr>
        <w:jc w:val="left"/>
        <w:rPr>
          <w:rFonts w:ascii="宋体" w:eastAsia="宋体" w:hAnsi="宋体"/>
          <w:szCs w:val="21"/>
        </w:rPr>
      </w:pPr>
      <w:r>
        <w:rPr>
          <w:noProof/>
        </w:rPr>
        <w:drawing>
          <wp:inline distT="0" distB="0" distL="0" distR="0">
            <wp:extent cx="19050" cy="1809750"/>
            <wp:effectExtent l="19050" t="0" r="0" b="0"/>
            <wp:docPr id="18" name="图片 6" descr="C:\Users\lenovo\AppData\Local\Temp\ksohtml2003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ksohtml20036\wps6.jpg"/>
                    <pic:cNvPicPr>
                      <a:picLocks noChangeAspect="1" noChangeArrowheads="1"/>
                    </pic:cNvPicPr>
                  </pic:nvPicPr>
                  <pic:blipFill>
                    <a:blip r:embed="rId28"/>
                    <a:srcRect/>
                    <a:stretch>
                      <a:fillRect/>
                    </a:stretch>
                  </pic:blipFill>
                  <pic:spPr bwMode="auto">
                    <a:xfrm>
                      <a:off x="0" y="0"/>
                      <a:ext cx="19050" cy="1809750"/>
                    </a:xfrm>
                    <a:prstGeom prst="rect">
                      <a:avLst/>
                    </a:prstGeom>
                    <a:noFill/>
                    <a:ln w="9525">
                      <a:noFill/>
                      <a:miter lim="800000"/>
                      <a:headEnd/>
                      <a:tailEnd/>
                    </a:ln>
                  </pic:spPr>
                </pic:pic>
              </a:graphicData>
            </a:graphic>
          </wp:inline>
        </w:drawing>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t xml:space="preserve"> </w:t>
      </w:r>
    </w:p>
    <w:p w:rsidR="009C7067" w:rsidRDefault="009C7067" w:rsidP="009C7067">
      <w:pPr>
        <w:jc w:val="left"/>
        <w:rPr>
          <w:rFonts w:ascii="宋体" w:hAnsi="宋体" w:hint="eastAsia"/>
        </w:rPr>
      </w:pPr>
      <w:r>
        <w:rPr>
          <w:rFonts w:ascii="宋体" w:hAnsi="宋体" w:hint="eastAsia"/>
        </w:rPr>
        <w:lastRenderedPageBreak/>
        <w:t xml:space="preserve"> </w:t>
      </w:r>
    </w:p>
    <w:p w:rsidR="009C7067" w:rsidRDefault="009C7067" w:rsidP="009C7067">
      <w:pPr>
        <w:jc w:val="left"/>
        <w:rPr>
          <w:rFonts w:ascii="方正黑体_GBK" w:eastAsia="方正黑体_GBK" w:hAnsi="Times New Roman" w:hint="eastAsia"/>
          <w:sz w:val="32"/>
          <w:szCs w:val="32"/>
        </w:rPr>
      </w:pPr>
      <w:r>
        <w:rPr>
          <w:rFonts w:ascii="方正黑体_GBK" w:eastAsia="方正黑体_GBK" w:hint="eastAsia"/>
          <w:sz w:val="32"/>
          <w:szCs w:val="32"/>
        </w:rPr>
        <w:t xml:space="preserve"> </w:t>
      </w:r>
    </w:p>
    <w:p w:rsidR="009C7067" w:rsidRDefault="009C7067" w:rsidP="009C7067">
      <w:pPr>
        <w:jc w:val="left"/>
        <w:rPr>
          <w:rFonts w:ascii="方正黑体_GBK" w:eastAsia="方正黑体_GBK" w:hint="eastAsia"/>
          <w:sz w:val="32"/>
          <w:szCs w:val="32"/>
        </w:rPr>
      </w:pPr>
      <w:r>
        <w:rPr>
          <w:rFonts w:ascii="方正黑体_GBK" w:eastAsia="方正黑体_GBK" w:hint="eastAsia"/>
          <w:sz w:val="32"/>
          <w:szCs w:val="32"/>
        </w:rPr>
        <w:t xml:space="preserve"> </w:t>
      </w:r>
    </w:p>
    <w:p w:rsidR="009C7067" w:rsidRDefault="009C7067" w:rsidP="009C7067">
      <w:pPr>
        <w:jc w:val="left"/>
        <w:rPr>
          <w:rFonts w:ascii="Times New Roman" w:eastAsia="方正黑体_GBK" w:hint="eastAsia"/>
          <w:sz w:val="32"/>
          <w:szCs w:val="32"/>
        </w:rPr>
      </w:pPr>
      <w:r>
        <w:rPr>
          <w:rFonts w:ascii="方正黑体_GBK" w:eastAsia="方正黑体_GBK" w:hint="eastAsia"/>
          <w:sz w:val="32"/>
          <w:szCs w:val="32"/>
        </w:rPr>
        <w:t>附件</w:t>
      </w:r>
      <w:r>
        <w:rPr>
          <w:rFonts w:eastAsia="方正黑体_GBK"/>
          <w:sz w:val="32"/>
          <w:szCs w:val="32"/>
        </w:rPr>
        <w:t>2</w:t>
      </w:r>
    </w:p>
    <w:p w:rsidR="009C7067" w:rsidRDefault="009C7067" w:rsidP="009C7067">
      <w:pPr>
        <w:jc w:val="center"/>
        <w:rPr>
          <w:rFonts w:eastAsia="方正仿宋简体"/>
          <w:sz w:val="32"/>
          <w:szCs w:val="32"/>
        </w:rPr>
      </w:pPr>
      <w:r>
        <w:rPr>
          <w:rFonts w:ascii="方正小标宋_GBK" w:eastAsia="方正小标宋_GBK" w:hint="eastAsia"/>
          <w:sz w:val="44"/>
          <w:szCs w:val="44"/>
        </w:rPr>
        <w:t>出让宗地竖向界限</w:t>
      </w:r>
    </w:p>
    <w:p w:rsidR="009C7067" w:rsidRDefault="009C7067" w:rsidP="009C7067">
      <w:pPr>
        <w:jc w:val="center"/>
        <w:rPr>
          <w:rFonts w:ascii="方正仿宋简体" w:eastAsia="方正仿宋简体"/>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noProof/>
        </w:rPr>
        <w:drawing>
          <wp:inline distT="0" distB="0" distL="0" distR="0">
            <wp:extent cx="571500" cy="2286000"/>
            <wp:effectExtent l="19050" t="0" r="0" b="0"/>
            <wp:docPr id="17" name="图片 7" descr="C:\Users\lenovo\AppData\Local\Temp\ksohtml2003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ksohtml20036\wps7.jpg"/>
                    <pic:cNvPicPr>
                      <a:picLocks noChangeAspect="1" noChangeArrowheads="1"/>
                    </pic:cNvPicPr>
                  </pic:nvPicPr>
                  <pic:blipFill>
                    <a:blip r:embed="rId29"/>
                    <a:srcRect/>
                    <a:stretch>
                      <a:fillRect/>
                    </a:stretch>
                  </pic:blipFill>
                  <pic:spPr bwMode="auto">
                    <a:xfrm>
                      <a:off x="0" y="0"/>
                      <a:ext cx="571500" cy="2286000"/>
                    </a:xfrm>
                    <a:prstGeom prst="rect">
                      <a:avLst/>
                    </a:prstGeom>
                    <a:noFill/>
                    <a:ln w="9525">
                      <a:noFill/>
                      <a:miter lim="800000"/>
                      <a:headEnd/>
                      <a:tailEnd/>
                    </a:ln>
                  </pic:spPr>
                </pic:pic>
              </a:graphicData>
            </a:graphic>
          </wp:inline>
        </w:drawing>
      </w: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lastRenderedPageBreak/>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noProof/>
        </w:rPr>
        <w:drawing>
          <wp:inline distT="0" distB="0" distL="0" distR="0">
            <wp:extent cx="1828800" cy="495300"/>
            <wp:effectExtent l="19050" t="0" r="0" b="0"/>
            <wp:docPr id="16" name="图片 8" descr="C:\Users\lenovo\AppData\Local\Temp\ksohtml2003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ksohtml20036\wps8.jpg"/>
                    <pic:cNvPicPr>
                      <a:picLocks noChangeAspect="1" noChangeArrowheads="1"/>
                    </pic:cNvPicPr>
                  </pic:nvPicPr>
                  <pic:blipFill>
                    <a:blip r:embed="rId30"/>
                    <a:srcRect/>
                    <a:stretch>
                      <a:fillRect/>
                    </a:stretch>
                  </pic:blipFill>
                  <pic:spPr bwMode="auto">
                    <a:xfrm>
                      <a:off x="0" y="0"/>
                      <a:ext cx="1828800" cy="495300"/>
                    </a:xfrm>
                    <a:prstGeom prst="rect">
                      <a:avLst/>
                    </a:prstGeom>
                    <a:noFill/>
                    <a:ln w="9525">
                      <a:noFill/>
                      <a:miter lim="800000"/>
                      <a:headEnd/>
                      <a:tailEnd/>
                    </a:ln>
                  </pic:spPr>
                </pic:pic>
              </a:graphicData>
            </a:graphic>
          </wp:inline>
        </w:drawing>
      </w: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方正仿宋简体" w:eastAsia="方正仿宋简体" w:hint="eastAsia"/>
          <w:sz w:val="32"/>
          <w:szCs w:val="32"/>
        </w:rPr>
      </w:pPr>
      <w:r>
        <w:rPr>
          <w:rFonts w:ascii="方正仿宋简体" w:eastAsia="方正仿宋简体" w:hint="eastAsia"/>
          <w:sz w:val="32"/>
          <w:szCs w:val="32"/>
        </w:rPr>
        <w:t xml:space="preserve"> </w:t>
      </w:r>
    </w:p>
    <w:p w:rsidR="009C7067" w:rsidRDefault="009C7067" w:rsidP="009C7067">
      <w:pPr>
        <w:jc w:val="center"/>
        <w:rPr>
          <w:rFonts w:ascii="Times New Roman" w:eastAsia="方正仿宋简体" w:hint="eastAsia"/>
          <w:sz w:val="32"/>
          <w:szCs w:val="32"/>
        </w:rPr>
      </w:pPr>
      <w:r>
        <w:rPr>
          <w:rFonts w:eastAsia="方正仿宋简体"/>
          <w:sz w:val="32"/>
          <w:szCs w:val="32"/>
        </w:rPr>
        <w:t xml:space="preserve"> </w:t>
      </w:r>
      <w:r>
        <w:rPr>
          <w:noProof/>
        </w:rPr>
        <w:drawing>
          <wp:inline distT="0" distB="0" distL="0" distR="0">
            <wp:extent cx="5715000" cy="76200"/>
            <wp:effectExtent l="19050" t="0" r="0" b="0"/>
            <wp:docPr id="15" name="图片 9" descr="C:\Users\lenovo\AppData\Local\Temp\ksohtml2003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ksohtml20036\wps9.jpg"/>
                    <pic:cNvPicPr>
                      <a:picLocks noChangeAspect="1" noChangeArrowheads="1"/>
                    </pic:cNvPicPr>
                  </pic:nvPicPr>
                  <pic:blipFill>
                    <a:blip r:embed="rId31"/>
                    <a:srcRect/>
                    <a:stretch>
                      <a:fillRect/>
                    </a:stretch>
                  </pic:blipFill>
                  <pic:spPr bwMode="auto">
                    <a:xfrm>
                      <a:off x="0" y="0"/>
                      <a:ext cx="5715000" cy="76200"/>
                    </a:xfrm>
                    <a:prstGeom prst="rect">
                      <a:avLst/>
                    </a:prstGeom>
                    <a:noFill/>
                    <a:ln w="9525">
                      <a:noFill/>
                      <a:miter lim="800000"/>
                      <a:headEnd/>
                      <a:tailEnd/>
                    </a:ln>
                  </pic:spPr>
                </pic:pic>
              </a:graphicData>
            </a:graphic>
          </wp:inline>
        </w:drawing>
      </w:r>
    </w:p>
    <w:p w:rsidR="009C7067" w:rsidRDefault="009C7067" w:rsidP="009C7067">
      <w:pPr>
        <w:jc w:val="center"/>
        <w:rPr>
          <w:rFonts w:ascii="方正仿宋简体" w:eastAsia="方正仿宋简体" w:hint="eastAsia"/>
          <w:sz w:val="32"/>
          <w:szCs w:val="32"/>
        </w:rPr>
      </w:pPr>
    </w:p>
    <w:p w:rsidR="009C7067" w:rsidRDefault="009C7067" w:rsidP="009C7067">
      <w:pPr>
        <w:jc w:val="center"/>
        <w:rPr>
          <w:rFonts w:ascii="方正仿宋简体" w:eastAsia="方正仿宋简体" w:hint="eastAsia"/>
          <w:sz w:val="32"/>
          <w:szCs w:val="32"/>
        </w:rPr>
      </w:pPr>
    </w:p>
    <w:p w:rsidR="009C7067" w:rsidRDefault="009C7067" w:rsidP="009C7067">
      <w:pPr>
        <w:jc w:val="center"/>
        <w:rPr>
          <w:rFonts w:ascii="方正仿宋简体" w:eastAsia="方正仿宋简体" w:hint="eastAsia"/>
          <w:sz w:val="32"/>
          <w:szCs w:val="32"/>
        </w:rPr>
      </w:pPr>
    </w:p>
    <w:p w:rsidR="009C7067" w:rsidRDefault="009C7067" w:rsidP="009C7067">
      <w:pPr>
        <w:pStyle w:val="a0"/>
        <w:ind w:firstLine="210"/>
        <w:rPr>
          <w:rFonts w:hint="eastAsia"/>
        </w:rPr>
      </w:pPr>
    </w:p>
    <w:p w:rsidR="009C7067" w:rsidRDefault="009C7067" w:rsidP="009C7067">
      <w:pPr>
        <w:rPr>
          <w:rFonts w:hint="eastAsia"/>
        </w:rPr>
      </w:pPr>
    </w:p>
    <w:p w:rsidR="009C7067" w:rsidRDefault="009C7067" w:rsidP="009C7067">
      <w:pPr>
        <w:pStyle w:val="a0"/>
        <w:ind w:firstLine="210"/>
        <w:rPr>
          <w:rFonts w:hint="eastAsia"/>
        </w:rPr>
      </w:pPr>
    </w:p>
    <w:p w:rsidR="009C7067" w:rsidRPr="009C7067" w:rsidRDefault="009C7067" w:rsidP="009C7067">
      <w:pPr>
        <w:rPr>
          <w:rFonts w:hint="eastAsia"/>
        </w:rPr>
      </w:pPr>
    </w:p>
    <w:p w:rsidR="009C7067" w:rsidRDefault="009C7067" w:rsidP="009C7067">
      <w:pPr>
        <w:jc w:val="center"/>
        <w:rPr>
          <w:rFonts w:eastAsia="方正仿宋简体"/>
          <w:sz w:val="32"/>
          <w:szCs w:val="32"/>
          <w:u w:val="single"/>
        </w:rPr>
      </w:pPr>
      <w:r>
        <w:rPr>
          <w:rFonts w:ascii="方正仿宋简体" w:eastAsia="方正仿宋简体" w:hint="eastAsia"/>
          <w:sz w:val="32"/>
          <w:szCs w:val="32"/>
        </w:rPr>
        <w:lastRenderedPageBreak/>
        <w:t>采用的高程系：</w:t>
      </w:r>
      <w:r>
        <w:rPr>
          <w:rFonts w:eastAsia="方正仿宋简体"/>
          <w:sz w:val="32"/>
          <w:szCs w:val="32"/>
          <w:u w:val="single"/>
        </w:rPr>
        <w:t xml:space="preserve">              </w:t>
      </w:r>
    </w:p>
    <w:p w:rsidR="009C7067" w:rsidRDefault="009C7067" w:rsidP="009C7067">
      <w:pPr>
        <w:jc w:val="center"/>
        <w:rPr>
          <w:rFonts w:eastAsia="方正仿宋简体"/>
          <w:sz w:val="32"/>
          <w:szCs w:val="32"/>
        </w:rPr>
      </w:pPr>
      <w:r>
        <w:rPr>
          <w:rFonts w:ascii="方正仿宋简体" w:eastAsia="方正仿宋简体" w:hint="eastAsia"/>
          <w:sz w:val="32"/>
          <w:szCs w:val="32"/>
        </w:rPr>
        <w:t>比例尺：</w:t>
      </w:r>
      <w:r>
        <w:rPr>
          <w:rFonts w:eastAsia="方正仿宋简体"/>
          <w:sz w:val="32"/>
          <w:szCs w:val="32"/>
        </w:rPr>
        <w:t>1</w:t>
      </w:r>
      <w:r>
        <w:rPr>
          <w:rFonts w:ascii="方正仿宋简体" w:eastAsia="方正仿宋简体" w:hint="eastAsia"/>
          <w:sz w:val="32"/>
          <w:szCs w:val="32"/>
        </w:rPr>
        <w:t>：</w:t>
      </w:r>
      <w:r>
        <w:rPr>
          <w:rFonts w:ascii="方正仿宋_GBK" w:eastAsia="方正仿宋简体" w:hint="eastAsia"/>
          <w:sz w:val="32"/>
          <w:szCs w:val="32"/>
        </w:rPr>
        <w:t xml:space="preserve"> </w:t>
      </w:r>
      <w:r>
        <w:rPr>
          <w:rFonts w:eastAsia="方正仿宋简体"/>
          <w:sz w:val="32"/>
          <w:szCs w:val="32"/>
          <w:u w:val="single"/>
        </w:rPr>
        <w:t xml:space="preserve">             </w:t>
      </w:r>
      <w:r>
        <w:rPr>
          <w:rFonts w:eastAsia="方正仿宋简体"/>
          <w:sz w:val="32"/>
          <w:szCs w:val="32"/>
        </w:rPr>
        <w:t xml:space="preserve">    </w:t>
      </w:r>
    </w:p>
    <w:p w:rsidR="009C7067" w:rsidRDefault="009C7067" w:rsidP="009C7067">
      <w:pPr>
        <w:rPr>
          <w:rFonts w:ascii="方正黑体_GBK" w:eastAsia="方正黑体_GBK" w:hint="eastAsia"/>
          <w:sz w:val="32"/>
          <w:szCs w:val="32"/>
        </w:rPr>
      </w:pPr>
    </w:p>
    <w:p w:rsidR="009C7067" w:rsidRDefault="009C7067" w:rsidP="009C7067">
      <w:pPr>
        <w:rPr>
          <w:rFonts w:eastAsia="方正黑体_GBK"/>
          <w:sz w:val="32"/>
          <w:szCs w:val="32"/>
          <w:u w:val="single"/>
        </w:rPr>
      </w:pPr>
      <w:r>
        <w:rPr>
          <w:rFonts w:ascii="方正黑体_GBK" w:eastAsia="方正黑体_GBK" w:hint="eastAsia"/>
          <w:sz w:val="32"/>
          <w:szCs w:val="32"/>
        </w:rPr>
        <w:t>附件</w:t>
      </w:r>
      <w:r>
        <w:rPr>
          <w:rFonts w:eastAsia="方正黑体_GBK"/>
          <w:sz w:val="32"/>
          <w:szCs w:val="32"/>
        </w:rPr>
        <w:t>3</w:t>
      </w:r>
    </w:p>
    <w:p w:rsidR="009C7067" w:rsidRDefault="009C7067" w:rsidP="009C7067">
      <w:pPr>
        <w:pStyle w:val="a6"/>
        <w:rPr>
          <w:rFonts w:ascii="Times New Roman" w:eastAsia="方正仿宋简体" w:hAnsi="Times New Roman" w:cs="Times New Roman"/>
          <w:sz w:val="32"/>
        </w:rPr>
      </w:pPr>
      <w:r>
        <w:rPr>
          <w:rFonts w:ascii="Times New Roman" w:eastAsia="方正仿宋简体" w:hAnsi="Times New Roman" w:cs="Times New Roman"/>
          <w:sz w:val="32"/>
          <w:u w:val="single"/>
        </w:rPr>
        <w:t xml:space="preserve">       </w:t>
      </w:r>
      <w:r>
        <w:rPr>
          <w:rFonts w:ascii="方正仿宋简体" w:eastAsia="方正仿宋简体" w:hAnsi="Times New Roman" w:cs="Times New Roman" w:hint="eastAsia"/>
          <w:sz w:val="32"/>
        </w:rPr>
        <w:t>市</w:t>
      </w:r>
      <w:r>
        <w:rPr>
          <w:rFonts w:ascii="Times New Roman" w:eastAsia="方正仿宋简体" w:hAnsi="Times New Roman" w:cs="Times New Roman"/>
          <w:sz w:val="32"/>
        </w:rPr>
        <w:t>(</w:t>
      </w:r>
      <w:r>
        <w:rPr>
          <w:rFonts w:ascii="方正仿宋简体" w:eastAsia="方正仿宋简体" w:hAnsi="Times New Roman" w:cs="Times New Roman" w:hint="eastAsia"/>
          <w:sz w:val="32"/>
        </w:rPr>
        <w:t>县</w:t>
      </w:r>
      <w:r>
        <w:rPr>
          <w:rFonts w:ascii="Times New Roman" w:eastAsia="方正仿宋简体" w:hAnsi="Times New Roman" w:cs="Times New Roman"/>
          <w:sz w:val="32"/>
        </w:rPr>
        <w:t>)</w:t>
      </w:r>
      <w:r>
        <w:rPr>
          <w:rFonts w:ascii="方正仿宋简体" w:eastAsia="方正仿宋简体" w:hAnsi="Times New Roman" w:cs="Times New Roman" w:hint="eastAsia"/>
          <w:sz w:val="32"/>
        </w:rPr>
        <w:t>政府规划管理部门确定的出让宗地规划条件</w:t>
      </w:r>
    </w:p>
    <w:p w:rsidR="009C7067" w:rsidRDefault="009C7067" w:rsidP="009C7067">
      <w:pPr>
        <w:rPr>
          <w:rFonts w:ascii="Times New Roman" w:eastAsia="方正仿宋简体" w:hAnsi="Times New Roman" w:cs="Times New Roman"/>
          <w:sz w:val="32"/>
          <w:szCs w:val="32"/>
        </w:rPr>
      </w:pPr>
      <w:r>
        <w:rPr>
          <w:rFonts w:eastAsia="方正仿宋简体"/>
          <w:sz w:val="32"/>
          <w:szCs w:val="32"/>
        </w:rPr>
        <w:t xml:space="preserve"> </w:t>
      </w:r>
    </w:p>
    <w:p w:rsidR="009C7067" w:rsidRDefault="009C7067" w:rsidP="009C7067">
      <w:pPr>
        <w:jc w:val="left"/>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Pr="009C7067" w:rsidRDefault="009C7067" w:rsidP="009C7067">
      <w:pPr>
        <w:spacing w:line="600" w:lineRule="exact"/>
        <w:ind w:firstLineChars="200" w:firstLine="640"/>
        <w:rPr>
          <w:rFonts w:eastAsia="方正仿宋简体"/>
          <w:sz w:val="32"/>
          <w:szCs w:val="32"/>
        </w:rPr>
      </w:pPr>
      <w:r>
        <w:rPr>
          <w:rFonts w:eastAsia="方正仿宋简体"/>
          <w:sz w:val="32"/>
          <w:szCs w:val="32"/>
        </w:rPr>
        <w:t xml:space="preserve">  </w:t>
      </w:r>
    </w:p>
    <w:p w:rsidR="009C7067" w:rsidRDefault="009C7067" w:rsidP="009C7067">
      <w:pPr>
        <w:rPr>
          <w:rFonts w:ascii="方正黑体_GBK" w:eastAsia="方正黑体_GBK" w:hint="eastAsia"/>
          <w:sz w:val="32"/>
          <w:szCs w:val="32"/>
        </w:rPr>
      </w:pPr>
    </w:p>
    <w:p w:rsidR="009C7067" w:rsidRDefault="009C7067" w:rsidP="009C7067">
      <w:pPr>
        <w:rPr>
          <w:rFonts w:eastAsia="方正黑体_GBK"/>
          <w:sz w:val="32"/>
          <w:szCs w:val="32"/>
          <w:u w:val="single"/>
        </w:rPr>
      </w:pPr>
      <w:r>
        <w:rPr>
          <w:rFonts w:ascii="方正黑体_GBK" w:eastAsia="方正黑体_GBK" w:hint="eastAsia"/>
          <w:sz w:val="32"/>
          <w:szCs w:val="32"/>
        </w:rPr>
        <w:t>附件</w:t>
      </w:r>
      <w:r>
        <w:rPr>
          <w:rFonts w:eastAsia="方正黑体_GBK"/>
          <w:sz w:val="32"/>
          <w:szCs w:val="32"/>
        </w:rPr>
        <w:t>4</w:t>
      </w:r>
    </w:p>
    <w:p w:rsidR="009C7067" w:rsidRDefault="009C7067" w:rsidP="009C7067">
      <w:pPr>
        <w:spacing w:line="600" w:lineRule="exact"/>
        <w:jc w:val="center"/>
        <w:rPr>
          <w:rFonts w:ascii="方正小标宋_GBK" w:eastAsia="方正小标宋_GBK"/>
          <w:sz w:val="44"/>
          <w:szCs w:val="44"/>
        </w:rPr>
      </w:pPr>
      <w:r>
        <w:rPr>
          <w:rFonts w:ascii="方正小标宋_GBK" w:eastAsia="方正小标宋_GBK" w:hint="eastAsia"/>
          <w:sz w:val="44"/>
          <w:szCs w:val="44"/>
        </w:rPr>
        <w:t>国有建设用地使用权出让合同（示范文本）</w:t>
      </w:r>
    </w:p>
    <w:p w:rsidR="009C7067" w:rsidRDefault="009C7067" w:rsidP="009C7067">
      <w:pPr>
        <w:spacing w:line="600" w:lineRule="exact"/>
        <w:jc w:val="center"/>
        <w:rPr>
          <w:rFonts w:ascii="方正小标宋_GBK" w:eastAsia="方正小标宋_GBK" w:hint="eastAsia"/>
          <w:sz w:val="44"/>
          <w:szCs w:val="44"/>
        </w:rPr>
      </w:pPr>
      <w:r>
        <w:rPr>
          <w:rFonts w:ascii="方正小标宋_GBK" w:eastAsia="方正小标宋_GBK" w:hint="eastAsia"/>
          <w:sz w:val="44"/>
          <w:szCs w:val="44"/>
        </w:rPr>
        <w:t>部 分 条 款 释 义</w:t>
      </w:r>
    </w:p>
    <w:p w:rsidR="009C7067" w:rsidRDefault="009C7067" w:rsidP="009C7067">
      <w:pPr>
        <w:spacing w:line="600" w:lineRule="exact"/>
        <w:ind w:firstLineChars="200" w:firstLine="640"/>
        <w:rPr>
          <w:rFonts w:ascii="方正仿宋简体" w:eastAsia="方正仿宋简体" w:hint="eastAsia"/>
          <w:sz w:val="32"/>
          <w:szCs w:val="32"/>
        </w:rPr>
      </w:pPr>
      <w:r>
        <w:rPr>
          <w:rFonts w:eastAsia="方正仿宋简体"/>
          <w:sz w:val="32"/>
          <w:szCs w:val="32"/>
        </w:rPr>
        <w:t xml:space="preserve"> </w:t>
      </w:r>
    </w:p>
    <w:p w:rsidR="009C7067" w:rsidRDefault="009C7067" w:rsidP="009C7067">
      <w:pPr>
        <w:spacing w:line="600" w:lineRule="exact"/>
        <w:ind w:firstLineChars="200" w:firstLine="640"/>
        <w:rPr>
          <w:rFonts w:ascii="Times New Roman" w:eastAsia="方正仿宋简体" w:hint="eastAsia"/>
          <w:sz w:val="32"/>
          <w:szCs w:val="32"/>
        </w:rPr>
      </w:pPr>
      <w:r>
        <w:rPr>
          <w:rFonts w:ascii="方正仿宋简体" w:eastAsia="方正仿宋简体"/>
          <w:sz w:val="32"/>
          <w:szCs w:val="32"/>
        </w:rPr>
        <w:t>一、条款原文：第五条，本合同项下出让宗地的用途为</w:t>
      </w:r>
      <w:r>
        <w:rPr>
          <w:rFonts w:eastAsia="方正仿宋简体"/>
          <w:sz w:val="32"/>
          <w:szCs w:val="32"/>
          <w:u w:val="single"/>
        </w:rPr>
        <w:t xml:space="preserve">          </w:t>
      </w:r>
      <w:r>
        <w:rPr>
          <w:rFonts w:ascii="方正仿宋简体" w:eastAsia="方正仿宋简体"/>
          <w:sz w:val="32"/>
          <w:szCs w:val="32"/>
        </w:rPr>
        <w:t>。</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释义：出让宗地的用途按照《国土空间调查、规划、用途管制用地用海分类指南（试行）》规定的土地二级类填写。</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条款原文：第十条，分期支付国有建设用地使用权出让价款的，受让人在支付第二期及以后各期国有建设用地使用权出让价款时，同意按照支付第一期土地出让价款之日中国人民银行授权</w:t>
      </w:r>
      <w:r>
        <w:rPr>
          <w:rFonts w:ascii="方正仿宋简体" w:eastAsia="方正仿宋简体"/>
          <w:sz w:val="32"/>
          <w:szCs w:val="32"/>
          <w:shd w:val="clear" w:color="auto" w:fill="FFFFFF"/>
        </w:rPr>
        <w:t>全国银行间同业拆借中心公布的</w:t>
      </w:r>
      <w:r>
        <w:rPr>
          <w:rFonts w:eastAsia="方正仿宋简体"/>
          <w:sz w:val="32"/>
          <w:szCs w:val="32"/>
          <w:shd w:val="clear" w:color="auto" w:fill="FFFFFF"/>
        </w:rPr>
        <w:t>1</w:t>
      </w:r>
      <w:r>
        <w:rPr>
          <w:rFonts w:ascii="方正仿宋简体" w:eastAsia="方正仿宋简体"/>
          <w:sz w:val="32"/>
          <w:szCs w:val="32"/>
          <w:shd w:val="clear" w:color="auto" w:fill="FFFFFF"/>
        </w:rPr>
        <w:t>年期贷款市场报价利率（</w:t>
      </w:r>
      <w:r>
        <w:rPr>
          <w:rFonts w:eastAsia="方正仿宋简体"/>
          <w:sz w:val="32"/>
          <w:szCs w:val="32"/>
          <w:shd w:val="clear" w:color="auto" w:fill="FFFFFF"/>
        </w:rPr>
        <w:t>LPR</w:t>
      </w:r>
      <w:r>
        <w:rPr>
          <w:rFonts w:ascii="方正仿宋简体" w:eastAsia="方正仿宋简体"/>
          <w:sz w:val="32"/>
          <w:szCs w:val="32"/>
          <w:shd w:val="clear" w:color="auto" w:fill="FFFFFF"/>
        </w:rPr>
        <w:t>）</w:t>
      </w:r>
      <w:r>
        <w:rPr>
          <w:rFonts w:ascii="方正仿宋简体" w:eastAsia="方正仿宋简体"/>
          <w:sz w:val="32"/>
          <w:szCs w:val="32"/>
        </w:rPr>
        <w:t>，向出让人支付利息。</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释义：分期付款利率按照受让人支付第一期土地出让价款之日中国人民银行授权</w:t>
      </w:r>
      <w:r>
        <w:rPr>
          <w:rFonts w:ascii="方正仿宋简体" w:eastAsia="方正仿宋简体"/>
          <w:sz w:val="32"/>
          <w:szCs w:val="32"/>
          <w:shd w:val="clear" w:color="auto" w:fill="FFFFFF"/>
        </w:rPr>
        <w:t>全国银行间同业拆借中心公布的</w:t>
      </w:r>
      <w:r>
        <w:rPr>
          <w:rFonts w:eastAsia="方正仿宋简体"/>
          <w:sz w:val="32"/>
          <w:szCs w:val="32"/>
          <w:shd w:val="clear" w:color="auto" w:fill="FFFFFF"/>
        </w:rPr>
        <w:t>1</w:t>
      </w:r>
      <w:r>
        <w:rPr>
          <w:rFonts w:ascii="方正仿宋简体" w:eastAsia="方正仿宋简体"/>
          <w:sz w:val="32"/>
          <w:szCs w:val="32"/>
          <w:shd w:val="clear" w:color="auto" w:fill="FFFFFF"/>
        </w:rPr>
        <w:t>年期贷款市场报价利率（</w:t>
      </w:r>
      <w:r>
        <w:rPr>
          <w:rFonts w:eastAsia="方正仿宋简体"/>
          <w:sz w:val="32"/>
          <w:szCs w:val="32"/>
          <w:shd w:val="clear" w:color="auto" w:fill="FFFFFF"/>
        </w:rPr>
        <w:t>LPR</w:t>
      </w:r>
      <w:r>
        <w:rPr>
          <w:rFonts w:ascii="方正仿宋简体" w:eastAsia="方正仿宋简体"/>
          <w:sz w:val="32"/>
          <w:szCs w:val="32"/>
          <w:shd w:val="clear" w:color="auto" w:fill="FFFFFF"/>
        </w:rPr>
        <w:t>）</w:t>
      </w:r>
      <w:r>
        <w:rPr>
          <w:rFonts w:ascii="方正仿宋简体" w:eastAsia="方正仿宋简体"/>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rsidR="009C7067" w:rsidRDefault="009C7067" w:rsidP="009C7067">
      <w:pPr>
        <w:pStyle w:val="a6"/>
        <w:ind w:firstLineChars="200" w:firstLine="640"/>
        <w:rPr>
          <w:rFonts w:ascii="Times New Roman" w:eastAsia="方正仿宋简体" w:hAnsi="Times New Roman" w:cs="Times New Roman"/>
          <w:sz w:val="32"/>
        </w:rPr>
      </w:pPr>
      <w:r>
        <w:rPr>
          <w:rFonts w:ascii="方正仿宋简体" w:eastAsia="方正仿宋简体" w:hAnsi="Times New Roman" w:cs="Times New Roman"/>
          <w:sz w:val="32"/>
        </w:rPr>
        <w:t>三、条款原文：第十一条，受让人应在按本合同约定付清本</w:t>
      </w:r>
      <w:r>
        <w:rPr>
          <w:rFonts w:ascii="方正仿宋简体" w:eastAsia="方正仿宋简体" w:hAnsi="Times New Roman" w:cs="Times New Roman"/>
          <w:sz w:val="32"/>
        </w:rPr>
        <w:lastRenderedPageBreak/>
        <w:t>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rsidR="009C7067" w:rsidRDefault="009C7067" w:rsidP="009C7067">
      <w:pPr>
        <w:spacing w:line="600" w:lineRule="exact"/>
        <w:ind w:firstLineChars="200" w:firstLine="640"/>
        <w:rPr>
          <w:rFonts w:ascii="Times New Roman" w:eastAsia="方正仿宋简体" w:hAnsi="Times New Roman" w:cs="Times New Roman"/>
          <w:sz w:val="32"/>
          <w:szCs w:val="32"/>
        </w:rPr>
      </w:pPr>
      <w:r>
        <w:rPr>
          <w:rFonts w:ascii="方正仿宋简体" w:eastAsia="方正仿宋简体"/>
          <w:sz w:val="32"/>
          <w:szCs w:val="32"/>
        </w:rPr>
        <w:t>释义：受让人分期支付国有建设用地使用权出让价款的，相关证明材料需包括分期付款利息缴纳凭证；涉及违约金的，还需提供违约金缴纳凭证。</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四、条款原文：第十二条，本合同项下宗地用于工业项目建设，受让人同意本合同项下宗地的项目固定资产总投资不低于经批准或登记备案的金额人民币大写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ascii="方正仿宋简体" w:eastAsia="方正仿宋简体"/>
          <w:sz w:val="32"/>
          <w:szCs w:val="32"/>
        </w:rPr>
        <w:t>万元（小写</w:t>
      </w:r>
      <w:r>
        <w:rPr>
          <w:rFonts w:eastAsia="方正仿宋简体"/>
          <w:sz w:val="32"/>
          <w:szCs w:val="32"/>
          <w:u w:val="single"/>
        </w:rPr>
        <w:t xml:space="preserve">     </w:t>
      </w:r>
      <w:r>
        <w:rPr>
          <w:rFonts w:ascii="方正仿宋简体" w:eastAsia="方正仿宋简体"/>
          <w:sz w:val="32"/>
          <w:szCs w:val="32"/>
        </w:rPr>
        <w:t>万元），投资强度不低于每平方米人民币大写</w:t>
      </w:r>
      <w:r>
        <w:rPr>
          <w:rFonts w:eastAsia="方正仿宋简体"/>
          <w:sz w:val="32"/>
          <w:szCs w:val="32"/>
        </w:rPr>
        <w:t xml:space="preserve">     </w:t>
      </w:r>
      <w:r>
        <w:rPr>
          <w:rFonts w:ascii="方正仿宋简体" w:eastAsia="方正仿宋简体"/>
          <w:sz w:val="32"/>
          <w:szCs w:val="32"/>
        </w:rPr>
        <w:t>元（小写</w:t>
      </w:r>
      <w:r>
        <w:rPr>
          <w:rFonts w:eastAsia="方正仿宋简体"/>
          <w:sz w:val="32"/>
          <w:szCs w:val="32"/>
          <w:u w:val="single"/>
        </w:rPr>
        <w:t xml:space="preserve">      </w:t>
      </w:r>
      <w:r>
        <w:rPr>
          <w:rFonts w:ascii="方正仿宋简体" w:eastAsia="方正仿宋简体"/>
          <w:sz w:val="32"/>
          <w:szCs w:val="32"/>
        </w:rPr>
        <w:t>元）。本合同项下宗地建设项目的固定资产总投资包括建筑物、构筑物及其附属设施、设备投资和出让价款等。</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释义：固定资产总投资和投资强度的核定，以行业主管部门核定结果为准。</w:t>
      </w:r>
    </w:p>
    <w:p w:rsidR="009C7067" w:rsidRDefault="009C7067" w:rsidP="009C7067">
      <w:pPr>
        <w:pStyle w:val="a6"/>
        <w:ind w:firstLine="645"/>
        <w:rPr>
          <w:rFonts w:ascii="Times New Roman" w:eastAsia="方正仿宋简体" w:hAnsi="Times New Roman" w:cs="Times New Roman"/>
          <w:sz w:val="32"/>
          <w:u w:val="single"/>
        </w:rPr>
      </w:pPr>
      <w:r>
        <w:rPr>
          <w:rFonts w:ascii="方正仿宋简体" w:eastAsia="方正仿宋简体" w:hAnsi="Times New Roman" w:cs="Times New Roman"/>
          <w:sz w:val="32"/>
        </w:rPr>
        <w:t>五、条款原文：第十五条，受让人同意本合同项下宗地建设项目在</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年</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月</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日之前开工，在</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年</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月</w:t>
      </w:r>
      <w:r>
        <w:rPr>
          <w:rFonts w:ascii="Times New Roman" w:eastAsia="方正仿宋简体" w:hAnsi="Times New Roman" w:cs="Times New Roman"/>
          <w:sz w:val="32"/>
          <w:u w:val="single"/>
        </w:rPr>
        <w:t xml:space="preserve">  </w:t>
      </w:r>
      <w:r>
        <w:rPr>
          <w:rFonts w:ascii="方正仿宋简体" w:eastAsia="方正仿宋简体" w:hAnsi="Times New Roman" w:cs="Times New Roman"/>
          <w:sz w:val="32"/>
        </w:rPr>
        <w:t>日之前竣工。</w:t>
      </w:r>
    </w:p>
    <w:p w:rsidR="009C7067" w:rsidRDefault="009C7067" w:rsidP="009C7067">
      <w:pPr>
        <w:spacing w:line="600" w:lineRule="exact"/>
        <w:ind w:firstLineChars="200" w:firstLine="640"/>
        <w:rPr>
          <w:rFonts w:ascii="Times New Roman" w:eastAsia="方正仿宋简体" w:hAnsi="Times New Roman" w:cs="Times New Roman"/>
          <w:sz w:val="32"/>
          <w:szCs w:val="32"/>
        </w:rPr>
      </w:pPr>
      <w:r>
        <w:rPr>
          <w:rFonts w:ascii="方正仿宋简体"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w:t>
      </w:r>
      <w:r>
        <w:rPr>
          <w:rFonts w:ascii="方正仿宋简体" w:eastAsia="方正仿宋简体"/>
          <w:sz w:val="32"/>
          <w:szCs w:val="32"/>
        </w:rPr>
        <w:lastRenderedPageBreak/>
        <w:t>日为准。</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六、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9C7067" w:rsidRDefault="009C7067" w:rsidP="009C7067">
      <w:pPr>
        <w:spacing w:line="600" w:lineRule="exact"/>
        <w:ind w:firstLineChars="200" w:firstLine="640"/>
        <w:rPr>
          <w:rFonts w:eastAsia="方正仿宋简体"/>
          <w:sz w:val="32"/>
          <w:szCs w:val="32"/>
        </w:rPr>
      </w:pPr>
      <w:r>
        <w:rPr>
          <w:rFonts w:ascii="方正仿宋简体" w:eastAsia="方正仿宋简体"/>
          <w:sz w:val="32"/>
          <w:szCs w:val="32"/>
        </w:rPr>
        <w:t>释义：受让人应按照出让合同约定的规划设计条件开发利用土地。若仅有一项指标低于合同约定的最低标准，则以该项指标</w:t>
      </w:r>
      <w:r>
        <w:rPr>
          <w:rFonts w:eastAsia="方正仿宋简体"/>
          <w:sz w:val="32"/>
          <w:szCs w:val="32"/>
        </w:rPr>
        <w:t>“</w:t>
      </w:r>
      <w:r>
        <w:rPr>
          <w:rFonts w:ascii="方正仿宋简体" w:eastAsia="方正仿宋简体"/>
          <w:sz w:val="32"/>
          <w:szCs w:val="32"/>
        </w:rPr>
        <w:t>实际差额部分占约定最低标准的比例</w:t>
      </w:r>
      <w:r>
        <w:rPr>
          <w:rFonts w:eastAsia="方正仿宋简体"/>
          <w:sz w:val="32"/>
          <w:szCs w:val="32"/>
        </w:rPr>
        <w:t>”</w:t>
      </w:r>
      <w:r>
        <w:rPr>
          <w:rFonts w:ascii="方正仿宋简体" w:eastAsia="方正仿宋简体"/>
          <w:sz w:val="32"/>
          <w:szCs w:val="32"/>
        </w:rPr>
        <w:t>计算违约金；若有任何两项及以上指标同时低于相应的合同约定的最低标准，则在多个</w:t>
      </w:r>
      <w:r>
        <w:rPr>
          <w:rFonts w:eastAsia="方正仿宋简体"/>
          <w:sz w:val="32"/>
          <w:szCs w:val="32"/>
        </w:rPr>
        <w:t>“</w:t>
      </w:r>
      <w:r>
        <w:rPr>
          <w:rFonts w:ascii="方正仿宋简体" w:eastAsia="方正仿宋简体"/>
          <w:sz w:val="32"/>
          <w:szCs w:val="32"/>
        </w:rPr>
        <w:t>实际差额部分占约定最低标准的比例</w:t>
      </w:r>
      <w:r>
        <w:rPr>
          <w:rFonts w:eastAsia="方正仿宋简体"/>
          <w:sz w:val="32"/>
          <w:szCs w:val="32"/>
        </w:rPr>
        <w:t>”</w:t>
      </w:r>
      <w:r>
        <w:rPr>
          <w:rFonts w:ascii="方正仿宋简体" w:eastAsia="方正仿宋简体"/>
          <w:sz w:val="32"/>
          <w:szCs w:val="32"/>
        </w:rPr>
        <w:t>中选取较高的比例计算违约金。</w:t>
      </w:r>
    </w:p>
    <w:p w:rsidR="009C7067" w:rsidRDefault="009C7067" w:rsidP="009C7067">
      <w:pPr>
        <w:spacing w:line="600" w:lineRule="exact"/>
        <w:ind w:firstLineChars="200" w:firstLine="640"/>
        <w:rPr>
          <w:rFonts w:ascii="方正仿宋简体" w:eastAsia="方正仿宋简体"/>
          <w:sz w:val="32"/>
          <w:szCs w:val="32"/>
        </w:rPr>
      </w:pPr>
      <w:r>
        <w:rPr>
          <w:rFonts w:ascii="方正仿宋简体" w:eastAsia="方正仿宋简体"/>
          <w:sz w:val="32"/>
          <w:szCs w:val="32"/>
        </w:rPr>
        <w:t>同理，若仅有一项指标高于合同约定的最高标准，则以该项指标</w:t>
      </w:r>
      <w:r>
        <w:rPr>
          <w:rFonts w:eastAsia="方正仿宋简体"/>
          <w:sz w:val="32"/>
          <w:szCs w:val="32"/>
        </w:rPr>
        <w:t>“</w:t>
      </w:r>
      <w:r>
        <w:rPr>
          <w:rFonts w:ascii="方正仿宋简体" w:eastAsia="方正仿宋简体"/>
          <w:sz w:val="32"/>
          <w:szCs w:val="32"/>
        </w:rPr>
        <w:t>实际差额部分占约定标准的比例</w:t>
      </w:r>
      <w:r>
        <w:rPr>
          <w:rFonts w:eastAsia="方正仿宋简体"/>
          <w:sz w:val="32"/>
          <w:szCs w:val="32"/>
        </w:rPr>
        <w:t>”</w:t>
      </w:r>
      <w:r>
        <w:rPr>
          <w:rFonts w:ascii="方正仿宋简体" w:eastAsia="方正仿宋简体"/>
          <w:sz w:val="32"/>
          <w:szCs w:val="32"/>
        </w:rPr>
        <w:t>计算违约金；若有任何两项及以上指标同时高于相应的合同约定的最高标准，则在多个</w:t>
      </w:r>
      <w:r>
        <w:rPr>
          <w:rFonts w:eastAsia="方正仿宋简体"/>
          <w:sz w:val="32"/>
          <w:szCs w:val="32"/>
        </w:rPr>
        <w:t>“</w:t>
      </w:r>
      <w:r>
        <w:rPr>
          <w:rFonts w:ascii="方正仿宋简体" w:eastAsia="方正仿宋简体"/>
          <w:sz w:val="32"/>
          <w:szCs w:val="32"/>
        </w:rPr>
        <w:t>实际差额部分占约定标准的比例</w:t>
      </w:r>
      <w:r>
        <w:rPr>
          <w:rFonts w:eastAsia="方正仿宋简体"/>
          <w:sz w:val="32"/>
          <w:szCs w:val="32"/>
        </w:rPr>
        <w:t>”</w:t>
      </w:r>
      <w:r>
        <w:rPr>
          <w:rFonts w:ascii="方正仿宋简体" w:eastAsia="方正仿宋简体"/>
          <w:sz w:val="32"/>
          <w:szCs w:val="32"/>
        </w:rPr>
        <w:t>中选取较高的比例计算违约金。</w:t>
      </w:r>
    </w:p>
    <w:p w:rsidR="009C7067" w:rsidRDefault="009C7067" w:rsidP="009C7067">
      <w:pPr>
        <w:rPr>
          <w:rFonts w:ascii="Times New Roman" w:eastAsia="方正黑体_GBK" w:hint="eastAsia"/>
          <w:sz w:val="32"/>
          <w:szCs w:val="32"/>
          <w:u w:val="single"/>
        </w:rPr>
      </w:pPr>
      <w:r>
        <w:rPr>
          <w:rFonts w:ascii="方正黑体_GBK" w:eastAsia="方正黑体_GBK" w:hint="eastAsia"/>
          <w:sz w:val="32"/>
          <w:szCs w:val="32"/>
        </w:rPr>
        <w:lastRenderedPageBreak/>
        <w:t>附件</w:t>
      </w:r>
      <w:r>
        <w:rPr>
          <w:rFonts w:eastAsia="方正黑体_GBK"/>
          <w:sz w:val="32"/>
          <w:szCs w:val="32"/>
        </w:rPr>
        <w:t>5</w:t>
      </w:r>
    </w:p>
    <w:p w:rsidR="009C7067" w:rsidRDefault="009C7067" w:rsidP="009C7067">
      <w:pPr>
        <w:jc w:val="center"/>
        <w:rPr>
          <w:rFonts w:eastAsia="方正小标宋_GBK"/>
          <w:kern w:val="0"/>
          <w:sz w:val="44"/>
          <w:szCs w:val="44"/>
        </w:rPr>
      </w:pPr>
      <w:r>
        <w:rPr>
          <w:rFonts w:ascii="方正小标宋_GBK" w:eastAsia="方正小标宋_GBK" w:hint="eastAsia"/>
          <w:kern w:val="0"/>
          <w:sz w:val="44"/>
          <w:szCs w:val="44"/>
        </w:rPr>
        <w:t>建设项目用地信息公示牌</w:t>
      </w:r>
    </w:p>
    <w:tbl>
      <w:tblPr>
        <w:tblW w:w="906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2193"/>
        <w:gridCol w:w="2388"/>
        <w:gridCol w:w="3823"/>
      </w:tblGrid>
      <w:tr w:rsidR="009C7067" w:rsidTr="009C7067">
        <w:trPr>
          <w:trHeight w:val="480"/>
        </w:trPr>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9C7067" w:rsidRDefault="009C7067">
            <w:pPr>
              <w:spacing w:line="400" w:lineRule="exact"/>
              <w:ind w:left="113" w:right="113"/>
              <w:jc w:val="center"/>
              <w:rPr>
                <w:rFonts w:eastAsia="方正仿宋_GBK"/>
                <w:sz w:val="24"/>
              </w:rPr>
            </w:pPr>
            <w:r>
              <w:rPr>
                <w:rFonts w:ascii="方正仿宋简体" w:eastAsia="方正仿宋简体" w:hint="eastAsia"/>
                <w:sz w:val="24"/>
              </w:rPr>
              <w:t>建设项目用地基本情况</w:t>
            </w: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土地使用权人</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val="restart"/>
            <w:tcBorders>
              <w:top w:val="single" w:sz="4" w:space="0" w:color="auto"/>
              <w:left w:val="nil"/>
              <w:bottom w:val="single" w:sz="4" w:space="0" w:color="auto"/>
              <w:right w:val="single" w:sz="4" w:space="0" w:color="auto"/>
            </w:tcBorders>
            <w:vAlign w:val="center"/>
            <w:hideMark/>
          </w:tcPr>
          <w:p w:rsidR="009C7067" w:rsidRDefault="009C7067">
            <w:pPr>
              <w:jc w:val="center"/>
              <w:rPr>
                <w:rFonts w:eastAsia="方正仿宋_GBK"/>
                <w:sz w:val="24"/>
              </w:rPr>
            </w:pPr>
            <w:r>
              <w:rPr>
                <w:rFonts w:ascii="方正仿宋简体" w:eastAsia="方正仿宋简体" w:hint="eastAsia"/>
                <w:sz w:val="24"/>
              </w:rPr>
              <w:t>土地坐落图</w:t>
            </w:r>
          </w:p>
        </w:tc>
      </w:tr>
      <w:tr w:rsidR="009C7067" w:rsidTr="009C7067">
        <w:trPr>
          <w:trHeight w:val="480"/>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土地坐落</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土地用途</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用地面积（平方米）</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供地方式</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出让合同编号</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656" w:type="dxa"/>
            <w:vMerge w:val="restart"/>
            <w:tcBorders>
              <w:top w:val="nil"/>
              <w:left w:val="single" w:sz="4" w:space="0" w:color="auto"/>
              <w:bottom w:val="single" w:sz="4" w:space="0" w:color="auto"/>
              <w:right w:val="single" w:sz="4" w:space="0" w:color="auto"/>
            </w:tcBorders>
            <w:vAlign w:val="center"/>
            <w:hideMark/>
          </w:tcPr>
          <w:p w:rsidR="009C7067" w:rsidRDefault="009C7067">
            <w:pPr>
              <w:spacing w:line="400" w:lineRule="exact"/>
              <w:ind w:left="113" w:right="113"/>
              <w:jc w:val="center"/>
              <w:rPr>
                <w:rFonts w:eastAsia="方正仿宋_GBK"/>
                <w:sz w:val="24"/>
              </w:rPr>
            </w:pPr>
            <w:r>
              <w:rPr>
                <w:rFonts w:ascii="方正仿宋简体" w:eastAsia="方正仿宋简体" w:hint="eastAsia"/>
                <w:sz w:val="24"/>
              </w:rPr>
              <w:t>规划条件</w:t>
            </w: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容积率</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nil"/>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建筑密度</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nil"/>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绿地率</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vMerge/>
            <w:tcBorders>
              <w:top w:val="nil"/>
              <w:left w:val="single" w:sz="4" w:space="0" w:color="auto"/>
              <w:bottom w:val="single" w:sz="4" w:space="0" w:color="auto"/>
              <w:right w:val="single" w:sz="4" w:space="0" w:color="auto"/>
            </w:tcBorders>
            <w:vAlign w:val="center"/>
            <w:hideMark/>
          </w:tcPr>
          <w:p w:rsidR="009C7067" w:rsidRDefault="009C7067">
            <w:pPr>
              <w:widowControl/>
              <w:jc w:val="left"/>
              <w:rPr>
                <w:rFonts w:eastAsia="方正仿宋_GBK"/>
                <w:sz w:val="24"/>
              </w:rPr>
            </w:pPr>
          </w:p>
        </w:tc>
        <w:tc>
          <w:tcPr>
            <w:tcW w:w="2193" w:type="dxa"/>
            <w:tcBorders>
              <w:top w:val="single" w:sz="4" w:space="0" w:color="auto"/>
              <w:left w:val="nil"/>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使用期限（年）</w:t>
            </w:r>
          </w:p>
        </w:tc>
        <w:tc>
          <w:tcPr>
            <w:tcW w:w="2388" w:type="dxa"/>
            <w:tcBorders>
              <w:top w:val="single" w:sz="4" w:space="0" w:color="auto"/>
              <w:left w:val="nil"/>
              <w:bottom w:val="nil"/>
              <w:right w:val="single" w:sz="4" w:space="0" w:color="auto"/>
            </w:tcBorders>
            <w:vAlign w:val="center"/>
          </w:tcPr>
          <w:p w:rsidR="009C7067" w:rsidRDefault="009C7067">
            <w:pPr>
              <w:spacing w:line="400" w:lineRule="exact"/>
              <w:jc w:val="left"/>
              <w:rPr>
                <w:rFonts w:eastAsia="方正仿宋_GBK"/>
                <w:sz w:val="24"/>
              </w:rPr>
            </w:pPr>
            <w:bookmarkStart w:id="1" w:name="BM_ECF3CFBF839D4B6C8EA8151AB96AB854"/>
            <w:bookmarkEnd w:id="1"/>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gridSpan w:val="2"/>
            <w:tcBorders>
              <w:top w:val="single" w:sz="4" w:space="0" w:color="auto"/>
              <w:left w:val="single" w:sz="4" w:space="0" w:color="auto"/>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约定开工时间</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gridSpan w:val="2"/>
            <w:tcBorders>
              <w:top w:val="single" w:sz="4" w:space="0" w:color="auto"/>
              <w:left w:val="single" w:sz="4" w:space="0" w:color="auto"/>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约定竣工时间</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gridSpan w:val="2"/>
            <w:tcBorders>
              <w:top w:val="single" w:sz="4" w:space="0" w:color="auto"/>
              <w:left w:val="single" w:sz="4" w:space="0" w:color="auto"/>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监管机构</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r w:rsidR="009C7067" w:rsidTr="009C7067">
        <w:trPr>
          <w:trHeight w:val="480"/>
        </w:trPr>
        <w:tc>
          <w:tcPr>
            <w:tcW w:w="2849" w:type="dxa"/>
            <w:gridSpan w:val="2"/>
            <w:tcBorders>
              <w:top w:val="single" w:sz="4" w:space="0" w:color="auto"/>
              <w:left w:val="single" w:sz="4" w:space="0" w:color="auto"/>
              <w:bottom w:val="single" w:sz="4" w:space="0" w:color="auto"/>
              <w:right w:val="single" w:sz="4" w:space="0" w:color="auto"/>
            </w:tcBorders>
            <w:vAlign w:val="center"/>
            <w:hideMark/>
          </w:tcPr>
          <w:p w:rsidR="009C7067" w:rsidRDefault="009C7067">
            <w:pPr>
              <w:spacing w:line="400" w:lineRule="exact"/>
              <w:jc w:val="center"/>
              <w:rPr>
                <w:rFonts w:eastAsia="方正仿宋_GBK"/>
                <w:sz w:val="24"/>
              </w:rPr>
            </w:pPr>
            <w:r>
              <w:rPr>
                <w:rFonts w:ascii="方正仿宋简体" w:eastAsia="方正仿宋简体" w:hint="eastAsia"/>
                <w:sz w:val="24"/>
              </w:rPr>
              <w:t>举报电话</w:t>
            </w:r>
          </w:p>
        </w:tc>
        <w:tc>
          <w:tcPr>
            <w:tcW w:w="2388" w:type="dxa"/>
            <w:tcBorders>
              <w:top w:val="single" w:sz="4" w:space="0" w:color="auto"/>
              <w:left w:val="nil"/>
              <w:bottom w:val="single" w:sz="4" w:space="0" w:color="auto"/>
              <w:right w:val="single" w:sz="4" w:space="0" w:color="auto"/>
            </w:tcBorders>
            <w:vAlign w:val="center"/>
          </w:tcPr>
          <w:p w:rsidR="009C7067" w:rsidRDefault="009C7067">
            <w:pPr>
              <w:spacing w:line="400" w:lineRule="exact"/>
              <w:jc w:val="left"/>
              <w:rPr>
                <w:rFonts w:eastAsia="方正仿宋_GBK"/>
                <w:sz w:val="24"/>
              </w:rPr>
            </w:pPr>
          </w:p>
        </w:tc>
        <w:tc>
          <w:tcPr>
            <w:tcW w:w="3823" w:type="dxa"/>
            <w:vMerge/>
            <w:tcBorders>
              <w:top w:val="single" w:sz="4" w:space="0" w:color="auto"/>
              <w:left w:val="nil"/>
              <w:bottom w:val="single" w:sz="4" w:space="0" w:color="auto"/>
              <w:right w:val="single" w:sz="4" w:space="0" w:color="auto"/>
            </w:tcBorders>
            <w:vAlign w:val="center"/>
            <w:hideMark/>
          </w:tcPr>
          <w:p w:rsidR="009C7067" w:rsidRDefault="009C7067">
            <w:pPr>
              <w:widowControl/>
              <w:jc w:val="left"/>
              <w:rPr>
                <w:rFonts w:eastAsia="方正仿宋_GBK"/>
                <w:sz w:val="24"/>
              </w:rPr>
            </w:pPr>
          </w:p>
        </w:tc>
      </w:tr>
    </w:tbl>
    <w:p w:rsidR="009C7067" w:rsidRDefault="009C7067" w:rsidP="009C7067">
      <w:pPr>
        <w:autoSpaceDE w:val="0"/>
        <w:spacing w:line="340" w:lineRule="exact"/>
        <w:ind w:firstLineChars="200" w:firstLine="520"/>
        <w:rPr>
          <w:rFonts w:ascii="方正楷体简体" w:eastAsia="方正楷体简体" w:hAnsi="Times New Roman" w:cs="Times New Roman"/>
          <w:kern w:val="0"/>
          <w:sz w:val="26"/>
          <w:szCs w:val="26"/>
        </w:rPr>
      </w:pPr>
      <w:r>
        <w:rPr>
          <w:rFonts w:ascii="方正楷体简体" w:eastAsia="方正楷体简体" w:hint="eastAsia"/>
          <w:kern w:val="0"/>
          <w:sz w:val="26"/>
          <w:szCs w:val="26"/>
        </w:rPr>
        <w:t>公示牌制作安装要求：</w:t>
      </w:r>
    </w:p>
    <w:p w:rsidR="009C7067" w:rsidRDefault="009C7067" w:rsidP="009C7067">
      <w:pPr>
        <w:autoSpaceDE w:val="0"/>
        <w:spacing w:line="340" w:lineRule="exact"/>
        <w:ind w:firstLineChars="200" w:firstLine="520"/>
        <w:rPr>
          <w:rFonts w:ascii="方正楷体简体" w:eastAsia="方正楷体简体" w:hint="eastAsia"/>
          <w:kern w:val="0"/>
          <w:sz w:val="26"/>
          <w:szCs w:val="26"/>
        </w:rPr>
      </w:pPr>
      <w:r>
        <w:rPr>
          <w:rFonts w:ascii="方正楷体简体" w:eastAsia="方正楷体简体" w:hint="eastAsia"/>
          <w:kern w:val="0"/>
          <w:sz w:val="26"/>
          <w:szCs w:val="26"/>
        </w:rPr>
        <w:t>1．用地单位须在申请交地前安装完成公示牌。</w:t>
      </w:r>
    </w:p>
    <w:p w:rsidR="009C7067" w:rsidRDefault="009C7067" w:rsidP="009C7067">
      <w:pPr>
        <w:autoSpaceDE w:val="0"/>
        <w:spacing w:line="340" w:lineRule="exact"/>
        <w:ind w:firstLineChars="200" w:firstLine="520"/>
        <w:rPr>
          <w:rFonts w:ascii="方正楷体简体" w:eastAsia="方正楷体简体" w:hint="eastAsia"/>
          <w:kern w:val="0"/>
          <w:sz w:val="26"/>
          <w:szCs w:val="26"/>
        </w:rPr>
      </w:pPr>
      <w:r>
        <w:rPr>
          <w:rFonts w:ascii="方正楷体简体" w:eastAsia="方正楷体简体" w:hint="eastAsia"/>
          <w:kern w:val="0"/>
          <w:sz w:val="26"/>
          <w:szCs w:val="26"/>
        </w:rPr>
        <w:t>2．公示牌设置于施工现场的醒目位置，待工程竣工验收合格后由建设单位自行撤除。</w:t>
      </w:r>
    </w:p>
    <w:p w:rsidR="009C7067" w:rsidRDefault="009C7067" w:rsidP="009C7067">
      <w:pPr>
        <w:autoSpaceDE w:val="0"/>
        <w:spacing w:line="340" w:lineRule="exact"/>
        <w:ind w:firstLineChars="200" w:firstLine="520"/>
        <w:rPr>
          <w:rFonts w:ascii="方正楷体简体" w:eastAsia="方正楷体简体" w:hint="eastAsia"/>
          <w:kern w:val="0"/>
          <w:sz w:val="26"/>
          <w:szCs w:val="26"/>
        </w:rPr>
      </w:pPr>
      <w:r>
        <w:rPr>
          <w:rFonts w:ascii="方正楷体简体" w:eastAsia="方正楷体简体" w:hint="eastAsia"/>
          <w:kern w:val="0"/>
          <w:sz w:val="26"/>
          <w:szCs w:val="26"/>
        </w:rPr>
        <w:t>3．公示牌由用地单位按照《出让合同》或《划拨决定书》的约定制作，不得擅自修改。公示信息中，监管机构为</w:t>
      </w:r>
      <w:r>
        <w:rPr>
          <w:rFonts w:eastAsia="方正楷体简体" w:hint="eastAsia"/>
          <w:kern w:val="0"/>
          <w:sz w:val="26"/>
          <w:szCs w:val="26"/>
        </w:rPr>
        <w:t>“</w:t>
      </w:r>
      <w:r>
        <w:rPr>
          <w:rFonts w:ascii="方正楷体简体" w:eastAsia="方正楷体简体" w:hint="eastAsia"/>
          <w:kern w:val="0"/>
          <w:sz w:val="26"/>
          <w:szCs w:val="26"/>
        </w:rPr>
        <w:t>资阳市自然资源和规划局临空经济区分局</w:t>
      </w:r>
      <w:r>
        <w:rPr>
          <w:rFonts w:eastAsia="方正楷体简体" w:hint="eastAsia"/>
          <w:kern w:val="0"/>
          <w:sz w:val="26"/>
          <w:szCs w:val="26"/>
        </w:rPr>
        <w:t>”</w:t>
      </w:r>
      <w:r>
        <w:rPr>
          <w:rFonts w:ascii="方正楷体简体" w:eastAsia="方正楷体简体" w:hint="eastAsia"/>
          <w:kern w:val="0"/>
          <w:sz w:val="26"/>
          <w:szCs w:val="26"/>
        </w:rPr>
        <w:t>，举报电话为028-26080200，土地坐落图按照该地块宗地图等比例放大，并标明四至。</w:t>
      </w:r>
    </w:p>
    <w:p w:rsidR="009C7067" w:rsidRDefault="009C7067" w:rsidP="009C7067">
      <w:pPr>
        <w:pStyle w:val="a6"/>
        <w:autoSpaceDE w:val="0"/>
        <w:spacing w:line="340" w:lineRule="exact"/>
        <w:ind w:firstLineChars="200" w:firstLine="520"/>
        <w:rPr>
          <w:rFonts w:ascii="方正黑体_GBK" w:eastAsia="方正黑体_GBK" w:hint="eastAsia"/>
          <w:sz w:val="32"/>
        </w:rPr>
      </w:pPr>
      <w:r>
        <w:rPr>
          <w:rFonts w:ascii="方正楷体简体" w:eastAsia="方正楷体简体" w:hAnsi="Times New Roman" w:cs="Times New Roman" w:hint="eastAsia"/>
          <w:sz w:val="26"/>
          <w:szCs w:val="26"/>
        </w:rPr>
        <w:t>4．公示牌背板尺寸大小为3.0米（长）</w:t>
      </w:r>
      <w:r>
        <w:rPr>
          <w:rFonts w:ascii="Times New Roman" w:eastAsia="方正楷体简体" w:hAnsi="Times New Roman" w:cs="Times New Roman" w:hint="eastAsia"/>
          <w:sz w:val="26"/>
          <w:szCs w:val="26"/>
        </w:rPr>
        <w:t>×</w:t>
      </w:r>
      <w:r>
        <w:rPr>
          <w:rFonts w:ascii="方正楷体简体" w:eastAsia="方正楷体简体" w:hAnsi="Times New Roman" w:cs="Times New Roman" w:hint="eastAsia"/>
          <w:sz w:val="26"/>
          <w:szCs w:val="26"/>
        </w:rPr>
        <w:t>2.0米（宽），左右立柱及背板均为不锈钢材质，白底红字，背板下边缘距离地面高1.5米，使用水泥墩固定。</w:t>
      </w:r>
    </w:p>
    <w:p w:rsidR="009C7067" w:rsidRDefault="009C7067" w:rsidP="009C7067">
      <w:pPr>
        <w:rPr>
          <w:rFonts w:ascii="Times New Roman" w:eastAsia="方正黑体_GBK" w:hint="eastAsia"/>
          <w:sz w:val="32"/>
          <w:szCs w:val="32"/>
          <w:u w:val="single"/>
        </w:rPr>
      </w:pPr>
      <w:r>
        <w:rPr>
          <w:rFonts w:ascii="方正黑体_GBK" w:eastAsia="方正黑体_GBK" w:hint="eastAsia"/>
          <w:sz w:val="32"/>
          <w:szCs w:val="32"/>
        </w:rPr>
        <w:lastRenderedPageBreak/>
        <w:t>附件</w:t>
      </w:r>
      <w:r>
        <w:rPr>
          <w:rFonts w:eastAsia="方正黑体_GBK"/>
          <w:sz w:val="32"/>
          <w:szCs w:val="32"/>
        </w:rPr>
        <w:t>6</w:t>
      </w:r>
    </w:p>
    <w:p w:rsidR="009C7067" w:rsidRDefault="009C7067" w:rsidP="009C7067">
      <w:pPr>
        <w:jc w:val="center"/>
        <w:rPr>
          <w:rFonts w:eastAsia="方正小标宋_GBK"/>
          <w:kern w:val="0"/>
          <w:sz w:val="44"/>
          <w:szCs w:val="44"/>
        </w:rPr>
      </w:pPr>
      <w:r>
        <w:rPr>
          <w:rFonts w:ascii="方正小标宋_GBK" w:eastAsia="方正小标宋_GBK" w:hint="eastAsia"/>
          <w:kern w:val="0"/>
          <w:sz w:val="44"/>
          <w:szCs w:val="44"/>
        </w:rPr>
        <w:t>建设项目动工申报书</w:t>
      </w:r>
    </w:p>
    <w:p w:rsidR="009C7067" w:rsidRDefault="009C7067" w:rsidP="009C7067">
      <w:pPr>
        <w:ind w:firstLineChars="700" w:firstLine="2240"/>
        <w:rPr>
          <w:rFonts w:eastAsia="方正仿宋简体"/>
          <w:sz w:val="32"/>
          <w:szCs w:val="32"/>
        </w:rPr>
      </w:pPr>
      <w:r>
        <w:rPr>
          <w:rFonts w:eastAsia="方正仿宋简体"/>
          <w:sz w:val="32"/>
          <w:szCs w:val="32"/>
        </w:rPr>
        <w:t xml:space="preserve"> </w:t>
      </w:r>
    </w:p>
    <w:p w:rsidR="009C7067" w:rsidRDefault="009C7067" w:rsidP="009C7067">
      <w:pPr>
        <w:spacing w:line="540" w:lineRule="exact"/>
        <w:rPr>
          <w:rFonts w:eastAsia="方正仿宋简体"/>
          <w:sz w:val="32"/>
          <w:szCs w:val="32"/>
        </w:rPr>
      </w:pPr>
      <w:r>
        <w:rPr>
          <w:rFonts w:ascii="方正仿宋简体" w:eastAsia="方正仿宋简体"/>
          <w:sz w:val="32"/>
          <w:szCs w:val="32"/>
        </w:rPr>
        <w:t>资阳市自然资源和规划局临空经济区分局：</w:t>
      </w:r>
    </w:p>
    <w:p w:rsidR="009C7067" w:rsidRDefault="009C7067" w:rsidP="009C7067">
      <w:pPr>
        <w:spacing w:line="540" w:lineRule="exact"/>
        <w:ind w:firstLine="645"/>
        <w:rPr>
          <w:rFonts w:eastAsia="方正仿宋简体"/>
          <w:sz w:val="32"/>
          <w:szCs w:val="32"/>
        </w:rPr>
      </w:pPr>
      <w:r>
        <w:rPr>
          <w:rFonts w:ascii="方正仿宋简体" w:eastAsia="方正仿宋简体"/>
          <w:sz w:val="32"/>
          <w:szCs w:val="32"/>
        </w:rPr>
        <w:t>资阳市临空经济区管理委员会与我方签订的国有建设用地</w:t>
      </w:r>
      <w:r>
        <w:rPr>
          <w:rFonts w:ascii="方正仿宋简体" w:eastAsia="方正仿宋简体" w:hAnsi="宋体" w:hint="eastAsia"/>
          <w:sz w:val="32"/>
          <w:szCs w:val="32"/>
        </w:rPr>
        <w:t>使用权</w:t>
      </w:r>
      <w:r>
        <w:rPr>
          <w:rFonts w:ascii="宋体" w:hAnsi="宋体" w:hint="eastAsia"/>
          <w:sz w:val="32"/>
          <w:szCs w:val="32"/>
        </w:rPr>
        <w:t>□</w:t>
      </w:r>
      <w:r>
        <w:rPr>
          <w:rFonts w:ascii="方正仿宋简体" w:eastAsia="方正仿宋简体" w:hAnsi="宋体" w:hint="eastAsia"/>
          <w:sz w:val="32"/>
          <w:szCs w:val="32"/>
        </w:rPr>
        <w:t>出让合同</w:t>
      </w:r>
      <w:r>
        <w:rPr>
          <w:rFonts w:ascii="宋体" w:hAnsi="宋体" w:hint="eastAsia"/>
          <w:sz w:val="32"/>
          <w:szCs w:val="32"/>
        </w:rPr>
        <w:t>∕□</w:t>
      </w:r>
      <w:r>
        <w:rPr>
          <w:rFonts w:ascii="方正仿宋简体" w:eastAsia="方正仿宋简体" w:hAnsi="宋体" w:hint="eastAsia"/>
          <w:sz w:val="32"/>
          <w:szCs w:val="32"/>
        </w:rPr>
        <w:t>划拨决定书（</w:t>
      </w:r>
      <w:r>
        <w:rPr>
          <w:rFonts w:ascii="宋体" w:hAnsi="宋体" w:hint="eastAsia"/>
          <w:sz w:val="32"/>
          <w:szCs w:val="32"/>
        </w:rPr>
        <w:t>□</w:t>
      </w:r>
      <w:r>
        <w:rPr>
          <w:rFonts w:ascii="方正仿宋简体" w:eastAsia="方正仿宋简体" w:hAnsi="宋体" w:hint="eastAsia"/>
          <w:sz w:val="32"/>
          <w:szCs w:val="32"/>
        </w:rPr>
        <w:t>出让合同号</w:t>
      </w:r>
      <w:r>
        <w:rPr>
          <w:rFonts w:ascii="宋体" w:hAnsi="宋体" w:hint="eastAsia"/>
          <w:sz w:val="32"/>
          <w:szCs w:val="32"/>
        </w:rPr>
        <w:t>∕□</w:t>
      </w:r>
      <w:r>
        <w:rPr>
          <w:rFonts w:ascii="方正仿宋简体" w:eastAsia="方正仿宋简体" w:hAnsi="宋体" w:hint="eastAsia"/>
          <w:sz w:val="32"/>
          <w:szCs w:val="32"/>
        </w:rPr>
        <w:t>划拨决定书编号</w:t>
      </w:r>
      <w:r>
        <w:rPr>
          <w:rFonts w:ascii="宋体" w:hAnsi="宋体" w:hint="eastAsia"/>
          <w:sz w:val="32"/>
          <w:szCs w:val="32"/>
        </w:rPr>
        <w:t>∕□</w:t>
      </w:r>
      <w:r>
        <w:rPr>
          <w:rFonts w:ascii="方正仿宋简体" w:eastAsia="方正仿宋简体" w:hAnsi="宋体" w:hint="eastAsia"/>
          <w:sz w:val="32"/>
          <w:szCs w:val="32"/>
        </w:rPr>
        <w:t>电子监管号为</w:t>
      </w:r>
      <w:r>
        <w:rPr>
          <w:rFonts w:ascii="宋体" w:eastAsia="方正仿宋简体" w:hAnsi="宋体" w:hint="eastAsia"/>
          <w:sz w:val="32"/>
          <w:szCs w:val="32"/>
          <w:u w:val="single"/>
        </w:rPr>
        <w:t xml:space="preserve">                    </w:t>
      </w:r>
      <w:r>
        <w:rPr>
          <w:rFonts w:ascii="方正仿宋简体" w:eastAsia="方正仿宋简体" w:hAnsi="宋体" w:hint="eastAsia"/>
          <w:sz w:val="32"/>
          <w:szCs w:val="32"/>
        </w:rPr>
        <w:t>）</w:t>
      </w:r>
      <w:r>
        <w:rPr>
          <w:rFonts w:ascii="方正仿宋简体" w:eastAsia="方正仿宋简体"/>
          <w:sz w:val="32"/>
          <w:szCs w:val="32"/>
        </w:rPr>
        <w:t>，宗地位置为</w:t>
      </w:r>
      <w:r>
        <w:rPr>
          <w:rFonts w:eastAsia="方正仿宋简体"/>
          <w:sz w:val="32"/>
          <w:szCs w:val="32"/>
          <w:u w:val="single"/>
        </w:rPr>
        <w:t xml:space="preserve">                    </w:t>
      </w:r>
      <w:r>
        <w:rPr>
          <w:rFonts w:ascii="方正仿宋简体" w:eastAsia="方正仿宋简体"/>
          <w:sz w:val="32"/>
          <w:szCs w:val="32"/>
        </w:rPr>
        <w:t>，面积为</w:t>
      </w:r>
      <w:r>
        <w:rPr>
          <w:rFonts w:eastAsia="方正仿宋简体"/>
          <w:sz w:val="32"/>
          <w:szCs w:val="32"/>
          <w:u w:val="single"/>
        </w:rPr>
        <w:t xml:space="preserve">        </w:t>
      </w:r>
      <w:r>
        <w:rPr>
          <w:rFonts w:ascii="方正仿宋简体" w:eastAsia="方正仿宋简体"/>
          <w:sz w:val="32"/>
          <w:szCs w:val="32"/>
        </w:rPr>
        <w:t>平方米，约定动工日期为</w:t>
      </w:r>
      <w:r>
        <w:rPr>
          <w:rFonts w:eastAsia="方正仿宋简体"/>
          <w:sz w:val="32"/>
          <w:szCs w:val="32"/>
          <w:u w:val="single"/>
        </w:rPr>
        <w:t xml:space="preserve">               </w:t>
      </w:r>
      <w:r>
        <w:rPr>
          <w:rFonts w:ascii="方正仿宋简体" w:eastAsia="方正仿宋简体"/>
          <w:sz w:val="32"/>
          <w:szCs w:val="32"/>
        </w:rPr>
        <w:t>，土地权利证号</w:t>
      </w:r>
      <w:r>
        <w:rPr>
          <w:rFonts w:eastAsia="方正仿宋简体"/>
          <w:sz w:val="32"/>
          <w:szCs w:val="32"/>
          <w:u w:val="single"/>
        </w:rPr>
        <w:t xml:space="preserve">                     </w:t>
      </w:r>
      <w:r>
        <w:rPr>
          <w:rFonts w:ascii="方正仿宋简体" w:eastAsia="方正仿宋简体"/>
          <w:sz w:val="32"/>
          <w:szCs w:val="32"/>
        </w:rPr>
        <w:t>。</w:t>
      </w:r>
    </w:p>
    <w:p w:rsidR="009C7067" w:rsidRDefault="009C7067" w:rsidP="009C7067">
      <w:pPr>
        <w:spacing w:line="540" w:lineRule="exact"/>
        <w:ind w:firstLineChars="200" w:firstLine="640"/>
        <w:rPr>
          <w:rFonts w:eastAsia="方正仿宋简体"/>
          <w:sz w:val="32"/>
          <w:szCs w:val="32"/>
        </w:rPr>
      </w:pPr>
      <w:r>
        <w:rPr>
          <w:rFonts w:ascii="方正仿宋简体" w:eastAsia="方正仿宋简体"/>
          <w:sz w:val="32"/>
          <w:szCs w:val="32"/>
        </w:rPr>
        <w:t>我方拟在上述宗地建设</w:t>
      </w:r>
      <w:r>
        <w:rPr>
          <w:rFonts w:eastAsia="方正仿宋简体"/>
          <w:sz w:val="32"/>
          <w:szCs w:val="32"/>
          <w:u w:val="single"/>
        </w:rPr>
        <w:t xml:space="preserve">                      </w:t>
      </w:r>
      <w:r>
        <w:rPr>
          <w:rFonts w:ascii="方正仿宋简体" w:eastAsia="方正仿宋简体"/>
          <w:sz w:val="32"/>
          <w:szCs w:val="32"/>
        </w:rPr>
        <w:t>开发项目，目前已取得部分（全部）的建筑施工许可证（编号为</w:t>
      </w:r>
      <w:r>
        <w:rPr>
          <w:rFonts w:ascii="方正仿宋简体" w:eastAsia="方正仿宋简体"/>
          <w:sz w:val="32"/>
          <w:szCs w:val="32"/>
          <w:u w:val="single"/>
        </w:rPr>
        <w:t>：</w:t>
      </w:r>
      <w:r>
        <w:rPr>
          <w:rFonts w:eastAsia="方正仿宋简体"/>
          <w:sz w:val="32"/>
          <w:szCs w:val="32"/>
          <w:u w:val="single"/>
        </w:rPr>
        <w:t xml:space="preserve">                    </w:t>
      </w:r>
      <w:r>
        <w:rPr>
          <w:rFonts w:ascii="方正仿宋简体" w:eastAsia="方正仿宋简体"/>
          <w:sz w:val="32"/>
          <w:szCs w:val="32"/>
          <w:u w:val="single"/>
        </w:rPr>
        <w:t>）</w:t>
      </w:r>
      <w:r>
        <w:rPr>
          <w:rFonts w:ascii="方正仿宋简体" w:eastAsia="方正仿宋简体"/>
          <w:sz w:val="32"/>
          <w:szCs w:val="32"/>
        </w:rPr>
        <w:t>，并于</w:t>
      </w:r>
      <w:r>
        <w:rPr>
          <w:rFonts w:eastAsia="方正仿宋简体"/>
          <w:sz w:val="32"/>
          <w:szCs w:val="32"/>
          <w:u w:val="single"/>
        </w:rPr>
        <w:t xml:space="preserve">    </w:t>
      </w:r>
      <w:r>
        <w:rPr>
          <w:rFonts w:ascii="方正仿宋简体" w:eastAsia="方正仿宋简体"/>
          <w:sz w:val="32"/>
          <w:szCs w:val="32"/>
        </w:rPr>
        <w:t>年</w:t>
      </w:r>
      <w:r>
        <w:rPr>
          <w:rFonts w:eastAsia="方正仿宋简体"/>
          <w:sz w:val="32"/>
          <w:szCs w:val="32"/>
          <w:u w:val="single"/>
        </w:rPr>
        <w:t xml:space="preserve">  </w:t>
      </w:r>
      <w:r>
        <w:rPr>
          <w:rFonts w:ascii="方正仿宋简体" w:eastAsia="方正仿宋简体"/>
          <w:sz w:val="32"/>
          <w:szCs w:val="32"/>
        </w:rPr>
        <w:t>月</w:t>
      </w:r>
      <w:r>
        <w:rPr>
          <w:rFonts w:eastAsia="方正仿宋简体"/>
          <w:sz w:val="32"/>
          <w:szCs w:val="32"/>
          <w:u w:val="single"/>
        </w:rPr>
        <w:t xml:space="preserve">  </w:t>
      </w:r>
      <w:r>
        <w:rPr>
          <w:rFonts w:ascii="方正仿宋简体" w:eastAsia="方正仿宋简体"/>
          <w:sz w:val="32"/>
          <w:szCs w:val="32"/>
        </w:rPr>
        <w:t>日已达到动工标准。请予检查复核。</w:t>
      </w:r>
    </w:p>
    <w:p w:rsidR="009C7067" w:rsidRDefault="009C7067" w:rsidP="009C7067">
      <w:pPr>
        <w:spacing w:line="540" w:lineRule="exact"/>
        <w:ind w:firstLineChars="200" w:firstLine="640"/>
        <w:rPr>
          <w:rFonts w:eastAsia="方正仿宋简体"/>
          <w:sz w:val="32"/>
          <w:szCs w:val="32"/>
        </w:rPr>
      </w:pPr>
      <w:r>
        <w:rPr>
          <w:rFonts w:ascii="方正仿宋简体" w:eastAsia="方正仿宋简体"/>
          <w:sz w:val="32"/>
          <w:szCs w:val="32"/>
        </w:rPr>
        <w:t>特此申报。</w:t>
      </w:r>
    </w:p>
    <w:p w:rsidR="009C7067" w:rsidRDefault="009C7067" w:rsidP="009C7067">
      <w:pPr>
        <w:spacing w:line="540" w:lineRule="exact"/>
        <w:ind w:right="640" w:firstLineChars="200" w:firstLine="640"/>
        <w:rPr>
          <w:rFonts w:eastAsia="方正仿宋简体"/>
          <w:sz w:val="32"/>
          <w:szCs w:val="32"/>
        </w:rPr>
      </w:pPr>
      <w:r>
        <w:rPr>
          <w:rFonts w:ascii="方正仿宋简体" w:eastAsia="方正仿宋简体"/>
          <w:sz w:val="32"/>
          <w:szCs w:val="32"/>
        </w:rPr>
        <w:t>（联系人：</w:t>
      </w:r>
      <w:r>
        <w:rPr>
          <w:rFonts w:eastAsia="方正仿宋简体"/>
          <w:sz w:val="32"/>
          <w:szCs w:val="32"/>
        </w:rPr>
        <w:t xml:space="preserve">          </w:t>
      </w:r>
      <w:r>
        <w:rPr>
          <w:rFonts w:ascii="方正仿宋简体" w:eastAsia="方正仿宋简体"/>
          <w:sz w:val="32"/>
          <w:szCs w:val="32"/>
        </w:rPr>
        <w:t>联系电话</w:t>
      </w:r>
      <w:r>
        <w:rPr>
          <w:rFonts w:eastAsia="方正仿宋简体"/>
          <w:sz w:val="32"/>
          <w:szCs w:val="32"/>
        </w:rPr>
        <w:t xml:space="preserve">:         </w:t>
      </w:r>
      <w:r>
        <w:rPr>
          <w:rFonts w:ascii="方正仿宋简体" w:eastAsia="方正仿宋简体"/>
          <w:sz w:val="32"/>
          <w:szCs w:val="32"/>
        </w:rPr>
        <w:t>）</w:t>
      </w:r>
    </w:p>
    <w:p w:rsidR="009C7067" w:rsidRDefault="009C7067" w:rsidP="009C7067">
      <w:pPr>
        <w:spacing w:line="540" w:lineRule="exact"/>
        <w:ind w:right="640"/>
        <w:jc w:val="right"/>
        <w:rPr>
          <w:rFonts w:eastAsia="方正仿宋简体"/>
          <w:sz w:val="32"/>
          <w:szCs w:val="32"/>
        </w:rPr>
      </w:pPr>
      <w:r>
        <w:rPr>
          <w:rFonts w:eastAsia="方正仿宋简体"/>
          <w:sz w:val="32"/>
          <w:szCs w:val="32"/>
        </w:rPr>
        <w:t xml:space="preserve"> </w:t>
      </w:r>
    </w:p>
    <w:p w:rsidR="009C7067" w:rsidRDefault="009C7067" w:rsidP="009C7067">
      <w:pPr>
        <w:spacing w:line="540" w:lineRule="exact"/>
        <w:ind w:right="1280"/>
        <w:jc w:val="center"/>
        <w:rPr>
          <w:rFonts w:eastAsia="方正仿宋简体"/>
          <w:sz w:val="32"/>
          <w:szCs w:val="32"/>
        </w:rPr>
      </w:pPr>
      <w:r>
        <w:rPr>
          <w:rFonts w:eastAsia="方正仿宋简体"/>
          <w:sz w:val="32"/>
          <w:szCs w:val="32"/>
        </w:rPr>
        <w:t xml:space="preserve">                        </w:t>
      </w:r>
      <w:r>
        <w:rPr>
          <w:rFonts w:ascii="方正仿宋简体" w:eastAsia="方正仿宋简体"/>
          <w:sz w:val="32"/>
          <w:szCs w:val="32"/>
        </w:rPr>
        <w:t>单位</w:t>
      </w:r>
      <w:r>
        <w:rPr>
          <w:rFonts w:ascii="方正仿宋简体" w:eastAsia="方正仿宋简体"/>
          <w:sz w:val="30"/>
          <w:szCs w:val="30"/>
        </w:rPr>
        <w:t>（印章）</w:t>
      </w:r>
      <w:r>
        <w:rPr>
          <w:rFonts w:eastAsia="方正仿宋简体"/>
          <w:sz w:val="32"/>
          <w:szCs w:val="32"/>
        </w:rPr>
        <w:t>/</w:t>
      </w:r>
      <w:r>
        <w:rPr>
          <w:rFonts w:ascii="方正仿宋简体" w:eastAsia="方正仿宋简体"/>
          <w:sz w:val="32"/>
          <w:szCs w:val="32"/>
        </w:rPr>
        <w:t>个人：</w:t>
      </w:r>
    </w:p>
    <w:p w:rsidR="009C7067" w:rsidRDefault="009C7067" w:rsidP="009C7067">
      <w:pPr>
        <w:spacing w:line="540" w:lineRule="exact"/>
        <w:ind w:right="640" w:firstLineChars="1850" w:firstLine="5920"/>
        <w:rPr>
          <w:rFonts w:eastAsia="方正仿宋简体"/>
          <w:sz w:val="32"/>
          <w:szCs w:val="32"/>
        </w:rPr>
      </w:pPr>
      <w:r>
        <w:rPr>
          <w:rFonts w:eastAsia="方正仿宋简体"/>
          <w:sz w:val="32"/>
          <w:szCs w:val="32"/>
        </w:rPr>
        <w:t xml:space="preserve"> </w:t>
      </w:r>
    </w:p>
    <w:p w:rsidR="009C7067" w:rsidRDefault="009C7067" w:rsidP="009C7067">
      <w:pPr>
        <w:spacing w:line="540" w:lineRule="exact"/>
        <w:ind w:right="480" w:firstLine="645"/>
        <w:jc w:val="right"/>
        <w:rPr>
          <w:rFonts w:eastAsia="方正仿宋简体"/>
          <w:sz w:val="32"/>
          <w:szCs w:val="32"/>
        </w:rPr>
      </w:pPr>
      <w:r>
        <w:rPr>
          <w:rFonts w:ascii="方正仿宋简体" w:eastAsia="方正仿宋简体"/>
          <w:sz w:val="32"/>
          <w:szCs w:val="32"/>
        </w:rPr>
        <w:t>年</w:t>
      </w:r>
      <w:r>
        <w:rPr>
          <w:rFonts w:eastAsia="方正仿宋简体"/>
          <w:sz w:val="32"/>
          <w:szCs w:val="32"/>
        </w:rPr>
        <w:t xml:space="preserve">  </w:t>
      </w:r>
      <w:r>
        <w:rPr>
          <w:rFonts w:ascii="方正仿宋简体" w:eastAsia="方正仿宋简体"/>
          <w:sz w:val="32"/>
          <w:szCs w:val="32"/>
        </w:rPr>
        <w:t>月</w:t>
      </w:r>
      <w:r>
        <w:rPr>
          <w:rFonts w:eastAsia="方正仿宋简体"/>
          <w:sz w:val="32"/>
          <w:szCs w:val="32"/>
        </w:rPr>
        <w:t xml:space="preserve">  </w:t>
      </w:r>
      <w:r>
        <w:rPr>
          <w:rFonts w:ascii="方正仿宋简体" w:eastAsia="方正仿宋简体"/>
          <w:sz w:val="32"/>
          <w:szCs w:val="32"/>
        </w:rPr>
        <w:t>日</w:t>
      </w:r>
    </w:p>
    <w:p w:rsidR="009C7067" w:rsidRDefault="009C7067" w:rsidP="009C7067">
      <w:pPr>
        <w:spacing w:line="560" w:lineRule="exact"/>
        <w:rPr>
          <w:rFonts w:eastAsia="方正仿宋简体"/>
          <w:sz w:val="28"/>
          <w:szCs w:val="28"/>
        </w:rPr>
      </w:pPr>
      <w:r>
        <w:rPr>
          <w:rFonts w:eastAsia="方正仿宋简体"/>
          <w:sz w:val="28"/>
          <w:szCs w:val="28"/>
        </w:rPr>
        <w:t xml:space="preserve"> </w:t>
      </w:r>
    </w:p>
    <w:p w:rsidR="009C7067" w:rsidRDefault="009C7067" w:rsidP="009C7067">
      <w:pPr>
        <w:spacing w:line="560" w:lineRule="exact"/>
        <w:ind w:right="32" w:firstLineChars="200" w:firstLine="640"/>
        <w:rPr>
          <w:rFonts w:eastAsia="方正仿宋简体"/>
          <w:sz w:val="32"/>
          <w:szCs w:val="32"/>
        </w:rPr>
      </w:pPr>
      <w:r>
        <w:rPr>
          <w:rFonts w:ascii="方正仿宋简体" w:eastAsia="方正仿宋简体"/>
          <w:sz w:val="32"/>
          <w:szCs w:val="32"/>
        </w:rPr>
        <w:t>注：若无电子监管号，应填写合同号或划拨决定书编号；本申报书由资阳市自然资源和规划局临空经济区分局负责受理。</w:t>
      </w:r>
    </w:p>
    <w:p w:rsidR="009C7067" w:rsidRDefault="009C7067" w:rsidP="009C7067">
      <w:pPr>
        <w:rPr>
          <w:rFonts w:ascii="方正黑体_GBK" w:eastAsia="方正黑体_GBK"/>
          <w:sz w:val="32"/>
          <w:szCs w:val="32"/>
        </w:rPr>
      </w:pPr>
      <w:r>
        <w:rPr>
          <w:rFonts w:eastAsia="方正仿宋简体"/>
          <w:sz w:val="32"/>
          <w:szCs w:val="32"/>
        </w:rPr>
        <w:t xml:space="preserve"> </w:t>
      </w:r>
    </w:p>
    <w:p w:rsidR="009C7067" w:rsidRDefault="009C7067" w:rsidP="009C7067">
      <w:pPr>
        <w:rPr>
          <w:rFonts w:ascii="方正黑体_GBK" w:eastAsia="方正黑体_GBK" w:hint="eastAsia"/>
          <w:sz w:val="44"/>
          <w:szCs w:val="44"/>
        </w:rPr>
      </w:pPr>
      <w:r>
        <w:rPr>
          <w:rFonts w:ascii="方正黑体_GBK" w:eastAsia="方正黑体_GBK" w:hint="eastAsia"/>
          <w:sz w:val="32"/>
          <w:szCs w:val="32"/>
        </w:rPr>
        <w:lastRenderedPageBreak/>
        <w:t>附件</w:t>
      </w:r>
      <w:r>
        <w:rPr>
          <w:rFonts w:eastAsia="方正黑体_GBK"/>
          <w:sz w:val="32"/>
          <w:szCs w:val="32"/>
        </w:rPr>
        <w:t>7</w:t>
      </w:r>
    </w:p>
    <w:p w:rsidR="009C7067" w:rsidRDefault="009C7067" w:rsidP="009C7067">
      <w:pPr>
        <w:spacing w:line="560" w:lineRule="exact"/>
        <w:jc w:val="center"/>
        <w:rPr>
          <w:rFonts w:ascii="方正小标宋_GBK" w:eastAsia="方正小标宋_GBK" w:hint="eastAsia"/>
          <w:sz w:val="44"/>
          <w:szCs w:val="44"/>
        </w:rPr>
      </w:pPr>
      <w:r>
        <w:rPr>
          <w:rFonts w:ascii="方正小标宋_GBK" w:eastAsia="方正小标宋_GBK" w:hint="eastAsia"/>
          <w:sz w:val="44"/>
          <w:szCs w:val="44"/>
        </w:rPr>
        <w:t>建设项目竣工申报书</w:t>
      </w:r>
    </w:p>
    <w:p w:rsidR="009C7067" w:rsidRDefault="009C7067" w:rsidP="009C7067">
      <w:pPr>
        <w:ind w:firstLineChars="700" w:firstLine="2240"/>
        <w:rPr>
          <w:rFonts w:ascii="Times New Roman" w:eastAsia="方正仿宋简体" w:hint="eastAsia"/>
          <w:sz w:val="32"/>
          <w:szCs w:val="32"/>
        </w:rPr>
      </w:pPr>
      <w:r>
        <w:rPr>
          <w:rFonts w:eastAsia="方正仿宋简体"/>
          <w:sz w:val="32"/>
          <w:szCs w:val="32"/>
        </w:rPr>
        <w:t xml:space="preserve"> </w:t>
      </w:r>
    </w:p>
    <w:p w:rsidR="009C7067" w:rsidRDefault="009C7067" w:rsidP="009C7067">
      <w:pPr>
        <w:spacing w:line="560" w:lineRule="exact"/>
        <w:rPr>
          <w:rFonts w:eastAsia="方正仿宋简体"/>
          <w:sz w:val="32"/>
          <w:szCs w:val="32"/>
        </w:rPr>
      </w:pPr>
      <w:r>
        <w:rPr>
          <w:rFonts w:ascii="方正仿宋简体" w:eastAsia="方正仿宋简体"/>
          <w:sz w:val="32"/>
          <w:szCs w:val="32"/>
        </w:rPr>
        <w:t>资阳市自然资源和规划局临空经济区分局：</w:t>
      </w:r>
    </w:p>
    <w:p w:rsidR="009C7067" w:rsidRDefault="009C7067" w:rsidP="009C7067">
      <w:pPr>
        <w:spacing w:line="560" w:lineRule="exact"/>
        <w:ind w:firstLineChars="200" w:firstLine="640"/>
        <w:rPr>
          <w:rFonts w:eastAsia="方正仿宋简体"/>
          <w:sz w:val="32"/>
          <w:szCs w:val="32"/>
        </w:rPr>
      </w:pPr>
      <w:r>
        <w:rPr>
          <w:rFonts w:ascii="方正仿宋简体" w:eastAsia="方正仿宋简体"/>
          <w:sz w:val="32"/>
          <w:szCs w:val="32"/>
        </w:rPr>
        <w:t>资阳市临空经济区管理委员会与我方签订的国有建设用地</w:t>
      </w:r>
      <w:r>
        <w:rPr>
          <w:rFonts w:ascii="方正仿宋简体" w:eastAsia="方正仿宋简体" w:hAnsi="宋体" w:hint="eastAsia"/>
          <w:sz w:val="32"/>
          <w:szCs w:val="32"/>
        </w:rPr>
        <w:t>使用权</w:t>
      </w:r>
      <w:r>
        <w:rPr>
          <w:rFonts w:ascii="宋体" w:hAnsi="宋体" w:hint="eastAsia"/>
          <w:sz w:val="32"/>
          <w:szCs w:val="32"/>
        </w:rPr>
        <w:t>□</w:t>
      </w:r>
      <w:r>
        <w:rPr>
          <w:rFonts w:ascii="方正仿宋简体" w:eastAsia="方正仿宋简体" w:hAnsi="宋体" w:hint="eastAsia"/>
          <w:sz w:val="32"/>
          <w:szCs w:val="32"/>
        </w:rPr>
        <w:t>出让合同</w:t>
      </w:r>
      <w:r>
        <w:rPr>
          <w:rFonts w:ascii="宋体" w:hAnsi="宋体" w:hint="eastAsia"/>
          <w:sz w:val="32"/>
          <w:szCs w:val="32"/>
        </w:rPr>
        <w:t>∕□</w:t>
      </w:r>
      <w:r>
        <w:rPr>
          <w:rFonts w:ascii="方正仿宋简体" w:eastAsia="方正仿宋简体" w:hAnsi="宋体" w:hint="eastAsia"/>
          <w:sz w:val="32"/>
          <w:szCs w:val="32"/>
        </w:rPr>
        <w:t>划拨决定书（</w:t>
      </w:r>
      <w:r>
        <w:rPr>
          <w:rFonts w:ascii="宋体" w:hAnsi="宋体" w:hint="eastAsia"/>
          <w:sz w:val="32"/>
          <w:szCs w:val="32"/>
        </w:rPr>
        <w:t>□</w:t>
      </w:r>
      <w:r>
        <w:rPr>
          <w:rFonts w:ascii="方正仿宋简体" w:eastAsia="方正仿宋简体" w:hAnsi="宋体" w:hint="eastAsia"/>
          <w:sz w:val="32"/>
          <w:szCs w:val="32"/>
        </w:rPr>
        <w:t>出让合同号</w:t>
      </w:r>
      <w:r>
        <w:rPr>
          <w:rFonts w:ascii="宋体" w:hAnsi="宋体" w:hint="eastAsia"/>
          <w:sz w:val="32"/>
          <w:szCs w:val="32"/>
        </w:rPr>
        <w:t>∕□</w:t>
      </w:r>
      <w:r>
        <w:rPr>
          <w:rFonts w:ascii="方正仿宋简体" w:eastAsia="方正仿宋简体" w:hAnsi="宋体" w:hint="eastAsia"/>
          <w:sz w:val="32"/>
          <w:szCs w:val="32"/>
        </w:rPr>
        <w:t>划拨决定书编号</w:t>
      </w:r>
      <w:r>
        <w:rPr>
          <w:rFonts w:ascii="宋体" w:hAnsi="宋体" w:hint="eastAsia"/>
          <w:sz w:val="32"/>
          <w:szCs w:val="32"/>
        </w:rPr>
        <w:t>∕□</w:t>
      </w:r>
      <w:r>
        <w:rPr>
          <w:rFonts w:ascii="方正仿宋简体" w:eastAsia="方正仿宋简体" w:hAnsi="宋体" w:hint="eastAsia"/>
          <w:sz w:val="32"/>
          <w:szCs w:val="32"/>
        </w:rPr>
        <w:t>电子监管号为</w:t>
      </w:r>
      <w:r>
        <w:rPr>
          <w:rFonts w:ascii="宋体" w:eastAsia="方正仿宋简体" w:hAnsi="宋体" w:hint="eastAsia"/>
          <w:sz w:val="32"/>
          <w:szCs w:val="32"/>
          <w:u w:val="single"/>
        </w:rPr>
        <w:t xml:space="preserve">                  </w:t>
      </w:r>
      <w:r>
        <w:rPr>
          <w:rFonts w:ascii="方正仿宋简体" w:eastAsia="方正仿宋简体" w:hAnsi="宋体" w:hint="eastAsia"/>
          <w:sz w:val="32"/>
          <w:szCs w:val="32"/>
        </w:rPr>
        <w:t>），宗地位置</w:t>
      </w:r>
      <w:r>
        <w:rPr>
          <w:rFonts w:ascii="方正仿宋简体" w:eastAsia="方正仿宋简体"/>
          <w:sz w:val="32"/>
          <w:szCs w:val="32"/>
        </w:rPr>
        <w:t>为</w:t>
      </w:r>
      <w:r>
        <w:rPr>
          <w:rFonts w:eastAsia="方正仿宋简体"/>
          <w:sz w:val="32"/>
          <w:szCs w:val="32"/>
          <w:u w:val="single"/>
        </w:rPr>
        <w:t xml:space="preserve">                    </w:t>
      </w:r>
      <w:r>
        <w:rPr>
          <w:rFonts w:ascii="方正仿宋简体" w:eastAsia="方正仿宋简体"/>
          <w:sz w:val="32"/>
          <w:szCs w:val="32"/>
        </w:rPr>
        <w:t>，面积为</w:t>
      </w:r>
      <w:r>
        <w:rPr>
          <w:rFonts w:eastAsia="方正仿宋简体"/>
          <w:sz w:val="32"/>
          <w:szCs w:val="32"/>
          <w:u w:val="single"/>
        </w:rPr>
        <w:t xml:space="preserve">        </w:t>
      </w:r>
      <w:r>
        <w:rPr>
          <w:rFonts w:ascii="方正仿宋简体" w:eastAsia="方正仿宋简体"/>
          <w:sz w:val="32"/>
          <w:szCs w:val="32"/>
        </w:rPr>
        <w:t>平方米，约定竣工日期为</w:t>
      </w:r>
      <w:r>
        <w:rPr>
          <w:rFonts w:eastAsia="方正仿宋简体"/>
          <w:sz w:val="32"/>
          <w:szCs w:val="32"/>
          <w:u w:val="single"/>
        </w:rPr>
        <w:t xml:space="preserve">               </w:t>
      </w:r>
      <w:r>
        <w:rPr>
          <w:rFonts w:ascii="方正仿宋简体" w:eastAsia="方正仿宋简体"/>
          <w:sz w:val="32"/>
          <w:szCs w:val="32"/>
        </w:rPr>
        <w:t>，土地权利证号</w:t>
      </w:r>
      <w:r>
        <w:rPr>
          <w:rFonts w:eastAsia="方正仿宋简体"/>
          <w:sz w:val="32"/>
          <w:szCs w:val="32"/>
          <w:u w:val="single"/>
        </w:rPr>
        <w:t xml:space="preserve">                     </w:t>
      </w:r>
      <w:r>
        <w:rPr>
          <w:rFonts w:ascii="方正仿宋简体" w:eastAsia="方正仿宋简体"/>
          <w:sz w:val="32"/>
          <w:szCs w:val="32"/>
        </w:rPr>
        <w:t>。</w:t>
      </w:r>
    </w:p>
    <w:p w:rsidR="009C7067" w:rsidRDefault="009C7067" w:rsidP="009C7067">
      <w:pPr>
        <w:spacing w:line="560" w:lineRule="exact"/>
        <w:ind w:firstLineChars="200" w:firstLine="640"/>
        <w:rPr>
          <w:rFonts w:eastAsia="方正仿宋简体"/>
          <w:sz w:val="32"/>
          <w:szCs w:val="32"/>
        </w:rPr>
      </w:pPr>
      <w:r>
        <w:rPr>
          <w:rFonts w:ascii="方正仿宋简体" w:eastAsia="方正仿宋简体"/>
          <w:sz w:val="32"/>
          <w:szCs w:val="32"/>
        </w:rPr>
        <w:t>我方在上述宗地建设了</w:t>
      </w:r>
      <w:r>
        <w:rPr>
          <w:rFonts w:eastAsia="方正仿宋简体"/>
          <w:sz w:val="32"/>
          <w:szCs w:val="32"/>
          <w:u w:val="single"/>
        </w:rPr>
        <w:t xml:space="preserve">                      </w:t>
      </w:r>
      <w:r>
        <w:rPr>
          <w:rFonts w:ascii="方正仿宋简体" w:eastAsia="方正仿宋简体"/>
          <w:sz w:val="32"/>
          <w:szCs w:val="32"/>
        </w:rPr>
        <w:t>开发项目，拟于</w:t>
      </w:r>
      <w:r>
        <w:rPr>
          <w:rFonts w:eastAsia="方正仿宋简体"/>
          <w:sz w:val="32"/>
          <w:szCs w:val="32"/>
          <w:u w:val="single"/>
        </w:rPr>
        <w:t xml:space="preserve">      </w:t>
      </w:r>
      <w:r>
        <w:rPr>
          <w:rFonts w:ascii="方正仿宋简体" w:eastAsia="方正仿宋简体"/>
          <w:sz w:val="32"/>
          <w:szCs w:val="32"/>
        </w:rPr>
        <w:t>年</w:t>
      </w:r>
      <w:r>
        <w:rPr>
          <w:rFonts w:eastAsia="方正仿宋简体"/>
          <w:sz w:val="32"/>
          <w:szCs w:val="32"/>
          <w:u w:val="single"/>
        </w:rPr>
        <w:t xml:space="preserve">   </w:t>
      </w:r>
      <w:r>
        <w:rPr>
          <w:rFonts w:ascii="方正仿宋简体" w:eastAsia="方正仿宋简体"/>
          <w:sz w:val="32"/>
          <w:szCs w:val="32"/>
        </w:rPr>
        <w:t>月</w:t>
      </w:r>
      <w:r>
        <w:rPr>
          <w:rFonts w:eastAsia="方正仿宋简体"/>
          <w:sz w:val="32"/>
          <w:szCs w:val="32"/>
          <w:u w:val="single"/>
        </w:rPr>
        <w:t xml:space="preserve">   </w:t>
      </w:r>
      <w:r>
        <w:rPr>
          <w:rFonts w:ascii="方正仿宋简体" w:eastAsia="方正仿宋简体"/>
          <w:sz w:val="32"/>
          <w:szCs w:val="32"/>
        </w:rPr>
        <w:t>日竣工，满足出让合同（划拨决定书）规定的规划建设条件。请予检查复核。</w:t>
      </w:r>
    </w:p>
    <w:p w:rsidR="009C7067" w:rsidRDefault="009C7067" w:rsidP="009C7067">
      <w:pPr>
        <w:spacing w:line="560" w:lineRule="exact"/>
        <w:ind w:firstLineChars="200" w:firstLine="640"/>
        <w:rPr>
          <w:rFonts w:eastAsia="方正仿宋简体"/>
          <w:sz w:val="32"/>
          <w:szCs w:val="32"/>
        </w:rPr>
      </w:pPr>
      <w:r>
        <w:rPr>
          <w:rFonts w:ascii="方正仿宋简体" w:eastAsia="方正仿宋简体"/>
          <w:sz w:val="32"/>
          <w:szCs w:val="32"/>
        </w:rPr>
        <w:t>特此申报。</w:t>
      </w:r>
    </w:p>
    <w:p w:rsidR="009C7067" w:rsidRDefault="009C7067" w:rsidP="009C7067">
      <w:pPr>
        <w:spacing w:line="560" w:lineRule="exact"/>
        <w:ind w:right="640" w:firstLineChars="200" w:firstLine="640"/>
        <w:rPr>
          <w:rFonts w:eastAsia="方正仿宋简体"/>
          <w:sz w:val="32"/>
          <w:szCs w:val="32"/>
        </w:rPr>
      </w:pPr>
      <w:r>
        <w:rPr>
          <w:rFonts w:ascii="方正仿宋简体" w:eastAsia="方正仿宋简体"/>
          <w:sz w:val="32"/>
          <w:szCs w:val="32"/>
        </w:rPr>
        <w:t>（联系人：</w:t>
      </w:r>
      <w:r>
        <w:rPr>
          <w:rFonts w:eastAsia="方正仿宋简体"/>
          <w:sz w:val="32"/>
          <w:szCs w:val="32"/>
        </w:rPr>
        <w:t xml:space="preserve">          </w:t>
      </w:r>
      <w:r>
        <w:rPr>
          <w:rFonts w:ascii="方正仿宋简体" w:eastAsia="方正仿宋简体"/>
          <w:sz w:val="32"/>
          <w:szCs w:val="32"/>
        </w:rPr>
        <w:t>联系电话</w:t>
      </w:r>
      <w:r>
        <w:rPr>
          <w:rFonts w:eastAsia="方正仿宋简体"/>
          <w:sz w:val="32"/>
          <w:szCs w:val="32"/>
        </w:rPr>
        <w:t xml:space="preserve">:           </w:t>
      </w:r>
      <w:r>
        <w:rPr>
          <w:rFonts w:ascii="方正仿宋简体" w:eastAsia="方正仿宋简体"/>
          <w:sz w:val="32"/>
          <w:szCs w:val="32"/>
        </w:rPr>
        <w:t>）</w:t>
      </w:r>
    </w:p>
    <w:p w:rsidR="009C7067" w:rsidRDefault="009C7067" w:rsidP="009C7067">
      <w:pPr>
        <w:spacing w:line="560" w:lineRule="exact"/>
        <w:ind w:right="640"/>
        <w:jc w:val="right"/>
        <w:rPr>
          <w:rFonts w:eastAsia="方正仿宋简体"/>
          <w:sz w:val="32"/>
          <w:szCs w:val="32"/>
        </w:rPr>
      </w:pPr>
      <w:r>
        <w:rPr>
          <w:rFonts w:eastAsia="方正仿宋简体"/>
          <w:sz w:val="32"/>
          <w:szCs w:val="32"/>
        </w:rPr>
        <w:t xml:space="preserve"> </w:t>
      </w:r>
    </w:p>
    <w:p w:rsidR="009C7067" w:rsidRDefault="009C7067" w:rsidP="009C7067">
      <w:pPr>
        <w:spacing w:line="560" w:lineRule="exact"/>
        <w:ind w:right="1280"/>
        <w:jc w:val="center"/>
        <w:rPr>
          <w:rFonts w:eastAsia="方正仿宋简体"/>
          <w:sz w:val="32"/>
          <w:szCs w:val="32"/>
        </w:rPr>
      </w:pPr>
      <w:r>
        <w:rPr>
          <w:rFonts w:eastAsia="方正仿宋简体"/>
          <w:sz w:val="32"/>
          <w:szCs w:val="32"/>
        </w:rPr>
        <w:t xml:space="preserve">                        </w:t>
      </w:r>
      <w:r>
        <w:rPr>
          <w:rFonts w:ascii="方正仿宋简体" w:eastAsia="方正仿宋简体"/>
          <w:sz w:val="32"/>
          <w:szCs w:val="32"/>
        </w:rPr>
        <w:t>单位（印章）</w:t>
      </w:r>
      <w:r>
        <w:rPr>
          <w:rFonts w:eastAsia="方正仿宋简体"/>
          <w:sz w:val="32"/>
          <w:szCs w:val="32"/>
        </w:rPr>
        <w:t>/</w:t>
      </w:r>
      <w:r>
        <w:rPr>
          <w:rFonts w:ascii="方正仿宋简体" w:eastAsia="方正仿宋简体"/>
          <w:sz w:val="32"/>
          <w:szCs w:val="32"/>
        </w:rPr>
        <w:t>个人：</w:t>
      </w:r>
    </w:p>
    <w:p w:rsidR="009C7067" w:rsidRDefault="009C7067" w:rsidP="009C7067">
      <w:pPr>
        <w:spacing w:line="560" w:lineRule="exact"/>
        <w:ind w:right="640" w:firstLineChars="1850" w:firstLine="5920"/>
        <w:rPr>
          <w:rFonts w:eastAsia="方正仿宋简体"/>
          <w:sz w:val="32"/>
          <w:szCs w:val="32"/>
        </w:rPr>
      </w:pPr>
      <w:r>
        <w:rPr>
          <w:rFonts w:eastAsia="方正仿宋简体"/>
          <w:sz w:val="32"/>
          <w:szCs w:val="32"/>
        </w:rPr>
        <w:t xml:space="preserve"> </w:t>
      </w:r>
    </w:p>
    <w:p w:rsidR="009C7067" w:rsidRDefault="009C7067" w:rsidP="009C7067">
      <w:pPr>
        <w:spacing w:line="560" w:lineRule="exact"/>
        <w:ind w:right="480" w:firstLine="645"/>
        <w:jc w:val="right"/>
        <w:rPr>
          <w:rFonts w:eastAsia="方正仿宋简体"/>
          <w:sz w:val="32"/>
          <w:szCs w:val="32"/>
        </w:rPr>
      </w:pPr>
      <w:r>
        <w:rPr>
          <w:rFonts w:ascii="方正仿宋简体" w:eastAsia="方正仿宋简体"/>
          <w:sz w:val="32"/>
          <w:szCs w:val="32"/>
        </w:rPr>
        <w:t>年</w:t>
      </w:r>
      <w:r>
        <w:rPr>
          <w:rFonts w:eastAsia="方正仿宋简体"/>
          <w:sz w:val="32"/>
          <w:szCs w:val="32"/>
        </w:rPr>
        <w:t xml:space="preserve">  </w:t>
      </w:r>
      <w:r>
        <w:rPr>
          <w:rFonts w:ascii="方正仿宋简体" w:eastAsia="方正仿宋简体"/>
          <w:sz w:val="32"/>
          <w:szCs w:val="32"/>
        </w:rPr>
        <w:t>月</w:t>
      </w:r>
      <w:r>
        <w:rPr>
          <w:rFonts w:eastAsia="方正仿宋简体"/>
          <w:sz w:val="32"/>
          <w:szCs w:val="32"/>
        </w:rPr>
        <w:t xml:space="preserve">  </w:t>
      </w:r>
      <w:r>
        <w:rPr>
          <w:rFonts w:ascii="方正仿宋简体" w:eastAsia="方正仿宋简体"/>
          <w:sz w:val="32"/>
          <w:szCs w:val="32"/>
        </w:rPr>
        <w:t>日</w:t>
      </w:r>
    </w:p>
    <w:p w:rsidR="009C7067" w:rsidRDefault="009C7067" w:rsidP="009C7067">
      <w:pPr>
        <w:spacing w:line="560" w:lineRule="exact"/>
        <w:rPr>
          <w:rFonts w:eastAsia="方正仿宋简体"/>
          <w:sz w:val="32"/>
          <w:szCs w:val="32"/>
        </w:rPr>
      </w:pPr>
      <w:r>
        <w:rPr>
          <w:rFonts w:eastAsia="方正仿宋简体"/>
          <w:sz w:val="32"/>
          <w:szCs w:val="32"/>
        </w:rPr>
        <w:t xml:space="preserve"> </w:t>
      </w:r>
    </w:p>
    <w:p w:rsidR="009C7067" w:rsidRDefault="009C7067" w:rsidP="009C7067">
      <w:pPr>
        <w:spacing w:line="540" w:lineRule="exact"/>
        <w:ind w:firstLineChars="200" w:firstLine="640"/>
        <w:rPr>
          <w:rFonts w:eastAsia="方正仿宋简体"/>
          <w:sz w:val="32"/>
          <w:szCs w:val="32"/>
        </w:rPr>
      </w:pPr>
      <w:r>
        <w:rPr>
          <w:rFonts w:ascii="方正仿宋简体" w:eastAsia="方正仿宋简体"/>
          <w:sz w:val="32"/>
          <w:szCs w:val="32"/>
        </w:rPr>
        <w:t>注：若无电子监管号，应填写合同号或划拨决定书编号；本申报书由资阳市自然资源和规划局临空经济区分局负责受理。</w:t>
      </w:r>
    </w:p>
    <w:p w:rsidR="00B14965" w:rsidRPr="009C7067" w:rsidRDefault="00B14965">
      <w:pPr>
        <w:pStyle w:val="a0"/>
        <w:ind w:firstLineChars="0" w:firstLine="0"/>
      </w:pPr>
    </w:p>
    <w:sectPr w:rsidR="00B14965" w:rsidRPr="009C7067" w:rsidSect="00E854B4">
      <w:footerReference w:type="default" r:id="rId32"/>
      <w:pgSz w:w="11907" w:h="16840"/>
      <w:pgMar w:top="2098" w:right="1474" w:bottom="1985" w:left="1588" w:header="851" w:footer="1247" w:gutter="0"/>
      <w:pgNumType w:fmt="numberInDash" w:start="1" w:chapStyle="1" w:chapSep="emDash"/>
      <w:cols w:space="0"/>
      <w:docGrid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BD3" w:rsidRDefault="00161BD3" w:rsidP="00B14965">
      <w:r>
        <w:separator/>
      </w:r>
    </w:p>
  </w:endnote>
  <w:endnote w:type="continuationSeparator" w:id="1">
    <w:p w:rsidR="00161BD3" w:rsidRDefault="00161BD3" w:rsidP="00B149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Arial Unicode MS"/>
    <w:charset w:val="86"/>
    <w:family w:val="modern"/>
    <w:pitch w:val="default"/>
    <w:sig w:usb0="00000000" w:usb1="080E0000" w:usb2="00000000" w:usb3="00000000" w:csb0="00040000" w:csb1="00000000"/>
  </w:font>
  <w:font w:name="方正仿宋_GBK">
    <w:altName w:val="Arial Unicode MS"/>
    <w:charset w:val="86"/>
    <w:family w:val="script"/>
    <w:pitch w:val="default"/>
    <w:sig w:usb0="00000000" w:usb1="080E0000" w:usb2="00000000" w:usb3="00000000" w:csb0="00040000" w:csb1="00000000"/>
  </w:font>
  <w:font w:name="方正大标宋_GBK">
    <w:altName w:val="Arial Unicode MS"/>
    <w:charset w:val="86"/>
    <w:family w:val="script"/>
    <w:pitch w:val="default"/>
    <w:sig w:usb0="00000000" w:usb1="080E0000" w:usb2="00000000" w:usb3="00000000" w:csb0="00040000" w:csb1="00000000"/>
  </w:font>
  <w:font w:name="方正小标宋_GBK">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方正黑体_GBK">
    <w:altName w:val="Arial Unicode MS"/>
    <w:charset w:val="86"/>
    <w:family w:val="script"/>
    <w:pitch w:val="default"/>
    <w:sig w:usb0="00000000" w:usb1="080E0000" w:usb2="00000000" w:usb3="00000000" w:csb0="00040000" w:csb1="00000000"/>
  </w:font>
  <w:font w:name="方正楷体_GBK">
    <w:altName w:val="Arial Unicode MS"/>
    <w:charset w:val="86"/>
    <w:family w:val="script"/>
    <w:pitch w:val="default"/>
    <w:sig w:usb0="00000000" w:usb1="080E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default"/>
    <w:sig w:usb0="00000000"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9"/>
      <w:rPr>
        <w:rFonts w:ascii="宋体" w:eastAsia="宋体" w:hAnsi="宋体"/>
        <w:sz w:val="28"/>
        <w:szCs w:val="28"/>
      </w:rPr>
    </w:pPr>
    <w:r w:rsidRPr="00B71F68">
      <w:rPr>
        <w:sz w:val="28"/>
      </w:rPr>
      <w:pict>
        <v:shapetype id="_x0000_t202" coordsize="21600,21600" o:spt="202" path="m,l,21600r21600,l21600,xe">
          <v:stroke joinstyle="miter"/>
          <v:path gradientshapeok="t" o:connecttype="rect"/>
        </v:shapetype>
        <v:shape id="_x0000_s3073" type="#_x0000_t202" style="position:absolute;margin-left:208pt;margin-top:0;width:2in;height:2in;z-index:251660288;mso-wrap-style:none;mso-position-horizontal:outside;mso-position-horizontal-relative:margin" filled="f" stroked="f" strokeweight=".5pt">
          <v:textbox style="mso-fit-shape-to-text:t" inset="0,0,0,0">
            <w:txbxContent>
              <w:p w:rsidR="00E24E4C" w:rsidRDefault="00E24E4C">
                <w:pPr>
                  <w:pStyle w:val="a9"/>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sidR="00D54589">
                  <w:rPr>
                    <w:rFonts w:ascii="宋体" w:eastAsia="宋体" w:hAnsi="宋体"/>
                    <w:noProof/>
                    <w:sz w:val="28"/>
                    <w:szCs w:val="28"/>
                  </w:rPr>
                  <w:t>- 26 -</w:t>
                </w:r>
                <w:r>
                  <w:rPr>
                    <w:rFonts w:ascii="宋体" w:eastAsia="宋体" w:hAnsi="宋体"/>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9"/>
      <w:jc w:val="right"/>
      <w:rPr>
        <w:rFonts w:ascii="宋体" w:eastAsia="宋体" w:hAnsi="宋体"/>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9"/>
      <w:jc w:val="both"/>
      <w:rPr>
        <w:rFonts w:ascii="宋体" w:eastAsia="宋体" w:hAnsi="宋体"/>
        <w:sz w:val="28"/>
        <w:szCs w:val="28"/>
      </w:rPr>
    </w:pPr>
    <w:r w:rsidRPr="00B71F68">
      <w:rPr>
        <w:sz w:val="28"/>
      </w:rPr>
      <w:pict>
        <v:shapetype id="_x0000_t202" coordsize="21600,21600" o:spt="202" path="m,l,21600r21600,l21600,xe">
          <v:stroke joinstyle="miter"/>
          <v:path gradientshapeok="t" o:connecttype="rect"/>
        </v:shapetype>
        <v:shape id="_x0000_s3075" type="#_x0000_t202" style="position:absolute;left:0;text-align:left;margin-left:208pt;margin-top:0;width:2in;height:2in;z-index:251659264;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filled="f" stroked="f" strokeweight=".5pt">
          <v:textbox style="mso-fit-shape-to-text:t" inset="0,0,0,0">
            <w:txbxContent>
              <w:p w:rsidR="00E24E4C" w:rsidRDefault="00E24E4C">
                <w:pPr>
                  <w:pStyle w:val="a9"/>
                  <w:jc w:val="center"/>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9"/>
      <w:tabs>
        <w:tab w:val="left" w:pos="7827"/>
        <w:tab w:val="right" w:pos="8965"/>
      </w:tabs>
      <w:rPr>
        <w:rFonts w:ascii="宋体" w:eastAsia="宋体" w:hAnsi="宋体"/>
        <w:sz w:val="28"/>
        <w:szCs w:val="28"/>
      </w:rPr>
    </w:pPr>
    <w:r>
      <w:rPr>
        <w:rFonts w:ascii="宋体" w:eastAsia="宋体" w:hAnsi="宋体" w:hint="eastAsia"/>
        <w:sz w:val="28"/>
        <w:szCs w:val="28"/>
      </w:rPr>
      <w:tab/>
    </w:r>
    <w:r>
      <w:rPr>
        <w:rFonts w:ascii="宋体" w:eastAsia="宋体" w:hAnsi="宋体" w:hint="eastAsia"/>
        <w:sz w:val="28"/>
        <w:szCs w:val="28"/>
      </w:rPr>
      <w:tab/>
    </w:r>
    <w:r>
      <w:rPr>
        <w:rFonts w:ascii="宋体" w:eastAsia="宋体" w:hAnsi="宋体" w:hint="eastAsia"/>
        <w:sz w:val="28"/>
        <w:szCs w:val="28"/>
      </w:rPr>
      <w:tab/>
    </w:r>
    <w:r>
      <w:rPr>
        <w:rFonts w:ascii="宋体" w:eastAsia="宋体" w:hAnsi="宋体" w:hint="eastAsia"/>
        <w:sz w:val="28"/>
        <w:szCs w:val="28"/>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9"/>
      <w:jc w:val="both"/>
      <w:rPr>
        <w:rFonts w:ascii="宋体" w:eastAsia="宋体" w:hAnsi="宋体"/>
        <w:sz w:val="28"/>
        <w:szCs w:val="28"/>
      </w:rPr>
    </w:pPr>
    <w:r w:rsidRPr="00B71F68">
      <w:rPr>
        <w:sz w:val="28"/>
      </w:rPr>
      <w:pict>
        <v:shapetype id="_x0000_t202" coordsize="21600,21600" o:spt="202" path="m,l,21600r21600,l21600,xe">
          <v:stroke joinstyle="miter"/>
          <v:path gradientshapeok="t" o:connecttype="rect"/>
        </v:shapetype>
        <v:shape id="_x0000_s3084" type="#_x0000_t202" style="position:absolute;left:0;text-align:left;margin-left:208pt;margin-top:0;width:2in;height:2in;z-index:251662336;mso-wrap-style:none;mso-position-horizontal:outside;mso-position-horizontal-relative:margin" filled="f" stroked="f">
          <v:textbox style="mso-fit-shape-to-text:t" inset="0,0,0,0">
            <w:txbxContent>
              <w:p w:rsidR="00E24E4C" w:rsidRDefault="00E24E4C">
                <w:pPr>
                  <w:pStyle w:val="a9"/>
                  <w:jc w:val="right"/>
                </w:pP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rPr>
                  <w:t>- 50 -</w:t>
                </w:r>
                <w:r>
                  <w:rPr>
                    <w:rFonts w:ascii="宋体" w:eastAsia="宋体" w:hAnsi="宋体"/>
                    <w:sz w:val="28"/>
                    <w:szCs w:val="28"/>
                  </w:rPr>
                  <w:fldChar w:fldCharType="end"/>
                </w:r>
              </w:p>
            </w:txbxContent>
          </v:textbox>
          <w10:wrap anchorx="margin"/>
        </v:shape>
      </w:pict>
    </w:r>
    <w:r w:rsidRPr="00B71F68">
      <w:rPr>
        <w:sz w:val="28"/>
      </w:rPr>
      <w:pict>
        <v:shape id="_x0000_s3085" type="#_x0000_t202" style="position:absolute;left:0;text-align:left;margin-left:208pt;margin-top:0;width:2in;height:2in;z-index:251661312;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filled="f" stroked="f" strokeweight=".5pt">
          <v:textbox style="mso-fit-shape-to-text:t" inset="0,0,0,0">
            <w:txbxContent>
              <w:p w:rsidR="00E24E4C" w:rsidRDefault="00E24E4C">
                <w:pPr>
                  <w:pStyle w:val="a9"/>
                  <w:jc w:val="center"/>
                </w:pP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9"/>
      <w:tabs>
        <w:tab w:val="left" w:pos="7827"/>
        <w:tab w:val="right" w:pos="8965"/>
      </w:tabs>
      <w:rPr>
        <w:rFonts w:ascii="宋体" w:eastAsia="宋体" w:hAnsi="宋体"/>
        <w:sz w:val="28"/>
        <w:szCs w:val="28"/>
      </w:rPr>
    </w:pPr>
    <w:r w:rsidRPr="00B71F68">
      <w:rPr>
        <w:sz w:val="28"/>
      </w:rPr>
      <w:pict>
        <v:shapetype id="_x0000_t202" coordsize="21600,21600" o:spt="202" path="m,l,21600r21600,l21600,xe">
          <v:stroke joinstyle="miter"/>
          <v:path gradientshapeok="t" o:connecttype="rect"/>
        </v:shapetype>
        <v:shape id="_x0000_s3086" type="#_x0000_t202" style="position:absolute;margin-left:208pt;margin-top:0;width:2in;height:2in;z-index:251665408;mso-wrap-style:none;mso-position-horizontal:outside;mso-position-horizontal-relative:margin" filled="f" stroked="f" strokeweight=".5pt">
          <v:textbox style="mso-next-textbox:#_x0000_s3086;mso-fit-shape-to-text:t" inset="0,0,0,0">
            <w:txbxContent>
              <w:p w:rsidR="00E24E4C" w:rsidRDefault="00E24E4C">
                <w:pPr>
                  <w:pStyle w:val="a9"/>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sidR="005C1B51">
                  <w:rPr>
                    <w:rFonts w:ascii="宋体" w:eastAsia="宋体" w:hAnsi="宋体"/>
                    <w:noProof/>
                    <w:sz w:val="28"/>
                    <w:szCs w:val="28"/>
                  </w:rPr>
                  <w:t>- 2 -</w:t>
                </w:r>
                <w:r>
                  <w:rPr>
                    <w:rFonts w:ascii="宋体" w:eastAsia="宋体" w:hAnsi="宋体"/>
                    <w:sz w:val="28"/>
                    <w:szCs w:val="28"/>
                  </w:rPr>
                  <w:fldChar w:fldCharType="end"/>
                </w:r>
              </w:p>
            </w:txbxContent>
          </v:textbox>
          <w10:wrap anchorx="margin"/>
        </v:shape>
      </w:pict>
    </w:r>
    <w:r>
      <w:rPr>
        <w:rFonts w:ascii="宋体" w:eastAsia="宋体" w:hAnsi="宋体" w:hint="eastAsia"/>
        <w:sz w:val="28"/>
        <w:szCs w:val="28"/>
      </w:rPr>
      <w:tab/>
    </w:r>
    <w:r>
      <w:rPr>
        <w:rFonts w:ascii="宋体" w:eastAsia="宋体" w:hAnsi="宋体" w:hint="eastAsia"/>
        <w:sz w:val="28"/>
        <w:szCs w:val="28"/>
      </w:rPr>
      <w:tab/>
    </w:r>
    <w:r>
      <w:rPr>
        <w:rFonts w:ascii="宋体" w:eastAsia="宋体" w:hAnsi="宋体" w:hint="eastAsia"/>
        <w:sz w:val="28"/>
        <w:szCs w:val="28"/>
      </w:rPr>
      <w:tab/>
    </w:r>
    <w:r>
      <w:rPr>
        <w:rFonts w:ascii="宋体" w:eastAsia="宋体" w:hAnsi="宋体" w:hint="eastAsia"/>
        <w:sz w:val="28"/>
        <w:szCs w:val="2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BD3" w:rsidRDefault="00161BD3" w:rsidP="00B14965">
      <w:r>
        <w:separator/>
      </w:r>
    </w:p>
  </w:footnote>
  <w:footnote w:type="continuationSeparator" w:id="1">
    <w:p w:rsidR="00161BD3" w:rsidRDefault="00161BD3" w:rsidP="00B149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4C" w:rsidRDefault="00E24E4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5EEC9B"/>
    <w:multiLevelType w:val="singleLevel"/>
    <w:tmpl w:val="D25EEC9B"/>
    <w:lvl w:ilvl="0">
      <w:start w:val="1"/>
      <w:numFmt w:val="chineseCounting"/>
      <w:suff w:val="nothing"/>
      <w:lvlText w:val="%1、"/>
      <w:lvlJc w:val="left"/>
      <w:rPr>
        <w:rFonts w:hint="eastAsia"/>
      </w:rPr>
    </w:lvl>
  </w:abstractNum>
  <w:abstractNum w:abstractNumId="1">
    <w:nsid w:val="DE4614ED"/>
    <w:multiLevelType w:val="singleLevel"/>
    <w:tmpl w:val="DE4614ED"/>
    <w:lvl w:ilvl="0">
      <w:start w:val="2"/>
      <w:numFmt w:val="chineseCounting"/>
      <w:suff w:val="nothing"/>
      <w:lvlText w:val="%1、"/>
      <w:lvlJc w:val="left"/>
      <w:rPr>
        <w:rFonts w:hint="eastAsia"/>
      </w:rPr>
    </w:lvl>
  </w:abstractNum>
  <w:abstractNum w:abstractNumId="2">
    <w:nsid w:val="0D645F60"/>
    <w:multiLevelType w:val="multilevel"/>
    <w:tmpl w:val="0D645F60"/>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319"/>
  <w:displayHorizontalDrawingGridEvery w:val="2"/>
  <w:noPunctuationKerning/>
  <w:characterSpacingControl w:val="compressPunctuation"/>
  <w:hdrShapeDefaults>
    <o:shapedefaults v:ext="edit" spidmax="7170" fillcolor="white">
      <v:fill color="white"/>
    </o: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TkyYzgxYmEyNjYzNTMyNjUyOGVkNzkzZDg5ODFjOTMifQ=="/>
  </w:docVars>
  <w:rsids>
    <w:rsidRoot w:val="002904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 w:val="0000027E"/>
    <w:rsid w:val="00000946"/>
    <w:rsid w:val="00001F79"/>
    <w:rsid w:val="00002390"/>
    <w:rsid w:val="000050F1"/>
    <w:rsid w:val="000126AB"/>
    <w:rsid w:val="00022300"/>
    <w:rsid w:val="00025D28"/>
    <w:rsid w:val="0002653D"/>
    <w:rsid w:val="000528D1"/>
    <w:rsid w:val="0005496A"/>
    <w:rsid w:val="00065402"/>
    <w:rsid w:val="000744E8"/>
    <w:rsid w:val="000A58EB"/>
    <w:rsid w:val="000A68AB"/>
    <w:rsid w:val="000B32B8"/>
    <w:rsid w:val="000D2BA0"/>
    <w:rsid w:val="000E45EF"/>
    <w:rsid w:val="000F537D"/>
    <w:rsid w:val="001321EF"/>
    <w:rsid w:val="00136AF2"/>
    <w:rsid w:val="0015460C"/>
    <w:rsid w:val="00161BD3"/>
    <w:rsid w:val="00194898"/>
    <w:rsid w:val="00194E5F"/>
    <w:rsid w:val="001C4E0F"/>
    <w:rsid w:val="001D5655"/>
    <w:rsid w:val="001D6623"/>
    <w:rsid w:val="001E51A3"/>
    <w:rsid w:val="001F5C04"/>
    <w:rsid w:val="0020024B"/>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04C63"/>
    <w:rsid w:val="00333023"/>
    <w:rsid w:val="003351CE"/>
    <w:rsid w:val="00335F5C"/>
    <w:rsid w:val="00340553"/>
    <w:rsid w:val="003619EF"/>
    <w:rsid w:val="00366612"/>
    <w:rsid w:val="003838F0"/>
    <w:rsid w:val="003A6897"/>
    <w:rsid w:val="003C111D"/>
    <w:rsid w:val="003C258E"/>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B50A8"/>
    <w:rsid w:val="004C16AC"/>
    <w:rsid w:val="004C5A76"/>
    <w:rsid w:val="0050033D"/>
    <w:rsid w:val="0052232D"/>
    <w:rsid w:val="00530CCB"/>
    <w:rsid w:val="005359ED"/>
    <w:rsid w:val="00535ACA"/>
    <w:rsid w:val="00535BA2"/>
    <w:rsid w:val="005403CC"/>
    <w:rsid w:val="00546289"/>
    <w:rsid w:val="005466F2"/>
    <w:rsid w:val="00570CA4"/>
    <w:rsid w:val="005A4EAF"/>
    <w:rsid w:val="005C1B51"/>
    <w:rsid w:val="005C4C4E"/>
    <w:rsid w:val="005D4E61"/>
    <w:rsid w:val="005F3CBD"/>
    <w:rsid w:val="006040EE"/>
    <w:rsid w:val="00604C3F"/>
    <w:rsid w:val="00621495"/>
    <w:rsid w:val="0064601B"/>
    <w:rsid w:val="00666198"/>
    <w:rsid w:val="00675582"/>
    <w:rsid w:val="00680CC2"/>
    <w:rsid w:val="00680F83"/>
    <w:rsid w:val="0068176E"/>
    <w:rsid w:val="006862E7"/>
    <w:rsid w:val="00694F82"/>
    <w:rsid w:val="006A02C3"/>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2AAE"/>
    <w:rsid w:val="00832DB3"/>
    <w:rsid w:val="00846CF0"/>
    <w:rsid w:val="00846D79"/>
    <w:rsid w:val="00847EB8"/>
    <w:rsid w:val="00854222"/>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C7067"/>
    <w:rsid w:val="009D5D94"/>
    <w:rsid w:val="009D756F"/>
    <w:rsid w:val="00A015C1"/>
    <w:rsid w:val="00A14706"/>
    <w:rsid w:val="00A27EB7"/>
    <w:rsid w:val="00A32E9F"/>
    <w:rsid w:val="00A57246"/>
    <w:rsid w:val="00A64A2C"/>
    <w:rsid w:val="00A97485"/>
    <w:rsid w:val="00AA45A8"/>
    <w:rsid w:val="00AB510D"/>
    <w:rsid w:val="00AD5C6B"/>
    <w:rsid w:val="00B14965"/>
    <w:rsid w:val="00B36199"/>
    <w:rsid w:val="00B47B88"/>
    <w:rsid w:val="00B534C8"/>
    <w:rsid w:val="00B54B49"/>
    <w:rsid w:val="00B551CD"/>
    <w:rsid w:val="00B60C5D"/>
    <w:rsid w:val="00B71F68"/>
    <w:rsid w:val="00B74F39"/>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79E6"/>
    <w:rsid w:val="00E24E4C"/>
    <w:rsid w:val="00E308B5"/>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326EE"/>
    <w:rsid w:val="0366687D"/>
    <w:rsid w:val="0384403D"/>
    <w:rsid w:val="038463D3"/>
    <w:rsid w:val="03E424F8"/>
    <w:rsid w:val="04D754D4"/>
    <w:rsid w:val="0569782A"/>
    <w:rsid w:val="05893243"/>
    <w:rsid w:val="05C56ED2"/>
    <w:rsid w:val="062A3670"/>
    <w:rsid w:val="069C6FFA"/>
    <w:rsid w:val="06BF298E"/>
    <w:rsid w:val="07900C0F"/>
    <w:rsid w:val="086D3F47"/>
    <w:rsid w:val="088C4A94"/>
    <w:rsid w:val="088F0A35"/>
    <w:rsid w:val="08EB1D4F"/>
    <w:rsid w:val="09900F3F"/>
    <w:rsid w:val="0A3208AE"/>
    <w:rsid w:val="0B5B0B84"/>
    <w:rsid w:val="0C1110C3"/>
    <w:rsid w:val="0C2E1E1F"/>
    <w:rsid w:val="0C4D23C7"/>
    <w:rsid w:val="0C663829"/>
    <w:rsid w:val="0CC36A63"/>
    <w:rsid w:val="0CCF724A"/>
    <w:rsid w:val="0CE51D21"/>
    <w:rsid w:val="0D625445"/>
    <w:rsid w:val="0D7927FF"/>
    <w:rsid w:val="0E39613C"/>
    <w:rsid w:val="0FEC52A5"/>
    <w:rsid w:val="10595C76"/>
    <w:rsid w:val="10F26552"/>
    <w:rsid w:val="10F85E8E"/>
    <w:rsid w:val="110C063C"/>
    <w:rsid w:val="11485C66"/>
    <w:rsid w:val="122C1CBB"/>
    <w:rsid w:val="124D4CCD"/>
    <w:rsid w:val="12BD5A3D"/>
    <w:rsid w:val="12F64446"/>
    <w:rsid w:val="135E2A3D"/>
    <w:rsid w:val="136B08EA"/>
    <w:rsid w:val="1431136E"/>
    <w:rsid w:val="14A12470"/>
    <w:rsid w:val="14D541F1"/>
    <w:rsid w:val="15D45341"/>
    <w:rsid w:val="165C0EA7"/>
    <w:rsid w:val="16626976"/>
    <w:rsid w:val="168017A3"/>
    <w:rsid w:val="16C7354F"/>
    <w:rsid w:val="172B0CB3"/>
    <w:rsid w:val="1735054D"/>
    <w:rsid w:val="173C0460"/>
    <w:rsid w:val="179B0B07"/>
    <w:rsid w:val="17E178EC"/>
    <w:rsid w:val="17E80D2B"/>
    <w:rsid w:val="1886361C"/>
    <w:rsid w:val="18936FA0"/>
    <w:rsid w:val="19335ADD"/>
    <w:rsid w:val="19516B0C"/>
    <w:rsid w:val="19820B2C"/>
    <w:rsid w:val="19E84010"/>
    <w:rsid w:val="19FF42D4"/>
    <w:rsid w:val="1A383DBB"/>
    <w:rsid w:val="1A42145A"/>
    <w:rsid w:val="1A495196"/>
    <w:rsid w:val="1A5B2726"/>
    <w:rsid w:val="1AD372BA"/>
    <w:rsid w:val="1B5E3BE2"/>
    <w:rsid w:val="1B7517BC"/>
    <w:rsid w:val="1BB642C5"/>
    <w:rsid w:val="1C1B5042"/>
    <w:rsid w:val="1CA63050"/>
    <w:rsid w:val="1CC51312"/>
    <w:rsid w:val="1CF3295E"/>
    <w:rsid w:val="1DA47355"/>
    <w:rsid w:val="1E62776B"/>
    <w:rsid w:val="1EB36E82"/>
    <w:rsid w:val="1ECF724E"/>
    <w:rsid w:val="1ED44063"/>
    <w:rsid w:val="1F893EEB"/>
    <w:rsid w:val="20687659"/>
    <w:rsid w:val="20CA2561"/>
    <w:rsid w:val="21CC5485"/>
    <w:rsid w:val="22E92D8A"/>
    <w:rsid w:val="23947574"/>
    <w:rsid w:val="2441261B"/>
    <w:rsid w:val="24B37025"/>
    <w:rsid w:val="24D23B91"/>
    <w:rsid w:val="250476C6"/>
    <w:rsid w:val="25B06DFF"/>
    <w:rsid w:val="261C3F2B"/>
    <w:rsid w:val="26551E35"/>
    <w:rsid w:val="268C2687"/>
    <w:rsid w:val="26B35637"/>
    <w:rsid w:val="26DE7068"/>
    <w:rsid w:val="26FE1BF9"/>
    <w:rsid w:val="27605CAB"/>
    <w:rsid w:val="277E2734"/>
    <w:rsid w:val="27A7615D"/>
    <w:rsid w:val="28200E8D"/>
    <w:rsid w:val="28394BA7"/>
    <w:rsid w:val="28AC7DA4"/>
    <w:rsid w:val="28E9245E"/>
    <w:rsid w:val="29C35E28"/>
    <w:rsid w:val="2A717B23"/>
    <w:rsid w:val="2A9E54B9"/>
    <w:rsid w:val="2ABF3959"/>
    <w:rsid w:val="2B1E0542"/>
    <w:rsid w:val="2B8D56E8"/>
    <w:rsid w:val="2BF51173"/>
    <w:rsid w:val="2C164D9C"/>
    <w:rsid w:val="2C5E7DCD"/>
    <w:rsid w:val="2CA34E99"/>
    <w:rsid w:val="2D07249B"/>
    <w:rsid w:val="2D2B1A76"/>
    <w:rsid w:val="2D63143F"/>
    <w:rsid w:val="2EB56E6C"/>
    <w:rsid w:val="2F4E0533"/>
    <w:rsid w:val="2F503359"/>
    <w:rsid w:val="2F9E2ACE"/>
    <w:rsid w:val="2FB716FE"/>
    <w:rsid w:val="2FD615CF"/>
    <w:rsid w:val="30290B9F"/>
    <w:rsid w:val="302E4D03"/>
    <w:rsid w:val="309324EF"/>
    <w:rsid w:val="31E13856"/>
    <w:rsid w:val="31E415C0"/>
    <w:rsid w:val="32622210"/>
    <w:rsid w:val="32917846"/>
    <w:rsid w:val="33334C7E"/>
    <w:rsid w:val="33B3746C"/>
    <w:rsid w:val="33D16794"/>
    <w:rsid w:val="344C720B"/>
    <w:rsid w:val="34C56131"/>
    <w:rsid w:val="3591266C"/>
    <w:rsid w:val="35E536C5"/>
    <w:rsid w:val="36A37D52"/>
    <w:rsid w:val="36BB0EB2"/>
    <w:rsid w:val="36E708B7"/>
    <w:rsid w:val="372322BD"/>
    <w:rsid w:val="379D3199"/>
    <w:rsid w:val="382E3544"/>
    <w:rsid w:val="38BD6EE0"/>
    <w:rsid w:val="392B5440"/>
    <w:rsid w:val="39A03D95"/>
    <w:rsid w:val="39E567C5"/>
    <w:rsid w:val="3A3474E7"/>
    <w:rsid w:val="3A7D6B9A"/>
    <w:rsid w:val="3AE051FB"/>
    <w:rsid w:val="3B030552"/>
    <w:rsid w:val="3BE56581"/>
    <w:rsid w:val="3C063CC6"/>
    <w:rsid w:val="3C9408F4"/>
    <w:rsid w:val="3CDF6D17"/>
    <w:rsid w:val="3D424389"/>
    <w:rsid w:val="3DA23A70"/>
    <w:rsid w:val="3DD33D47"/>
    <w:rsid w:val="3DFD3775"/>
    <w:rsid w:val="3EA262E0"/>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84A89"/>
    <w:rsid w:val="441F65D0"/>
    <w:rsid w:val="44313EC6"/>
    <w:rsid w:val="44487704"/>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2005535"/>
    <w:rsid w:val="522E0327"/>
    <w:rsid w:val="524E7945"/>
    <w:rsid w:val="526249A6"/>
    <w:rsid w:val="52CA0FF4"/>
    <w:rsid w:val="531471F3"/>
    <w:rsid w:val="53690D43"/>
    <w:rsid w:val="541B6FAD"/>
    <w:rsid w:val="54590FDA"/>
    <w:rsid w:val="54CE41D5"/>
    <w:rsid w:val="54DB791C"/>
    <w:rsid w:val="5503012E"/>
    <w:rsid w:val="556139AB"/>
    <w:rsid w:val="556329E3"/>
    <w:rsid w:val="55964E80"/>
    <w:rsid w:val="56AE23AC"/>
    <w:rsid w:val="56B84C30"/>
    <w:rsid w:val="579820F2"/>
    <w:rsid w:val="57DA15DE"/>
    <w:rsid w:val="584C34DF"/>
    <w:rsid w:val="5858163D"/>
    <w:rsid w:val="58B611FE"/>
    <w:rsid w:val="59614AA7"/>
    <w:rsid w:val="5A54596E"/>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74405C0"/>
    <w:rsid w:val="675845CC"/>
    <w:rsid w:val="685A5784"/>
    <w:rsid w:val="68AE6D38"/>
    <w:rsid w:val="6A6904F6"/>
    <w:rsid w:val="6AA352E1"/>
    <w:rsid w:val="6BF47FB4"/>
    <w:rsid w:val="6C183068"/>
    <w:rsid w:val="6CD865C7"/>
    <w:rsid w:val="6CDB2998"/>
    <w:rsid w:val="6CF62CB0"/>
    <w:rsid w:val="6D9368E6"/>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D83CEB"/>
    <w:rsid w:val="73260939"/>
    <w:rsid w:val="73DC7600"/>
    <w:rsid w:val="73F82B9E"/>
    <w:rsid w:val="74196E50"/>
    <w:rsid w:val="74716307"/>
    <w:rsid w:val="762D3F33"/>
    <w:rsid w:val="76EA423B"/>
    <w:rsid w:val="77FD4909"/>
    <w:rsid w:val="77FD59C7"/>
    <w:rsid w:val="78BF4A0F"/>
    <w:rsid w:val="794C0A87"/>
    <w:rsid w:val="796A7042"/>
    <w:rsid w:val="797617AC"/>
    <w:rsid w:val="79DF5CAC"/>
    <w:rsid w:val="7AA047C4"/>
    <w:rsid w:val="7AE80BF0"/>
    <w:rsid w:val="7B1F6AD4"/>
    <w:rsid w:val="7B4319DD"/>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9F0BD1"/>
    <w:rsid w:val="7FFB493E"/>
    <w:rsid w:val="7FFC5521"/>
    <w:rsid w:val="877D10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line number"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Body Text First Indent" w:semiHidden="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14965"/>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B14965"/>
    <w:pPr>
      <w:jc w:val="left"/>
      <w:outlineLvl w:val="0"/>
    </w:pPr>
    <w:rPr>
      <w:rFonts w:ascii="宋体" w:eastAsia="宋体" w:hAnsi="宋体" w:cs="Times New Roman" w:hint="eastAsia"/>
      <w:b/>
      <w:kern w:val="44"/>
      <w:sz w:val="48"/>
      <w:szCs w:val="48"/>
    </w:rPr>
  </w:style>
  <w:style w:type="paragraph" w:styleId="4">
    <w:name w:val="heading 4"/>
    <w:basedOn w:val="a"/>
    <w:next w:val="a"/>
    <w:link w:val="4Char"/>
    <w:semiHidden/>
    <w:unhideWhenUsed/>
    <w:qFormat/>
    <w:rsid w:val="00B14965"/>
    <w:pPr>
      <w:jc w:val="left"/>
      <w:outlineLvl w:val="3"/>
    </w:pPr>
    <w:rPr>
      <w:rFonts w:ascii="宋体" w:eastAsia="宋体" w:hAnsi="宋体" w:cs="Times New Roman" w:hint="eastAsia"/>
      <w:b/>
      <w:kern w:val="0"/>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uiPriority w:val="99"/>
    <w:unhideWhenUsed/>
    <w:qFormat/>
    <w:rsid w:val="00B14965"/>
    <w:pPr>
      <w:ind w:firstLineChars="100" w:firstLine="420"/>
    </w:pPr>
  </w:style>
  <w:style w:type="paragraph" w:styleId="a4">
    <w:name w:val="Body Text"/>
    <w:basedOn w:val="a"/>
    <w:next w:val="a"/>
    <w:link w:val="Char0"/>
    <w:uiPriority w:val="99"/>
    <w:qFormat/>
    <w:rsid w:val="00B14965"/>
    <w:pPr>
      <w:spacing w:after="120"/>
    </w:pPr>
  </w:style>
  <w:style w:type="paragraph" w:styleId="a5">
    <w:name w:val="annotation text"/>
    <w:basedOn w:val="a"/>
    <w:uiPriority w:val="99"/>
    <w:semiHidden/>
    <w:unhideWhenUsed/>
    <w:qFormat/>
    <w:rsid w:val="00B14965"/>
    <w:pPr>
      <w:jc w:val="left"/>
    </w:pPr>
  </w:style>
  <w:style w:type="paragraph" w:styleId="a6">
    <w:name w:val="Plain Text"/>
    <w:basedOn w:val="a"/>
    <w:link w:val="Char1"/>
    <w:uiPriority w:val="99"/>
    <w:qFormat/>
    <w:rsid w:val="00B14965"/>
    <w:rPr>
      <w:rFonts w:ascii="宋体" w:eastAsia="宋体" w:hAnsi="Courier New" w:cs="宋体"/>
      <w:szCs w:val="32"/>
    </w:rPr>
  </w:style>
  <w:style w:type="paragraph" w:styleId="a7">
    <w:name w:val="Date"/>
    <w:basedOn w:val="a"/>
    <w:next w:val="a"/>
    <w:link w:val="Char2"/>
    <w:uiPriority w:val="99"/>
    <w:semiHidden/>
    <w:unhideWhenUsed/>
    <w:qFormat/>
    <w:rsid w:val="00B14965"/>
    <w:pPr>
      <w:ind w:leftChars="2500" w:left="100"/>
    </w:pPr>
  </w:style>
  <w:style w:type="paragraph" w:styleId="2">
    <w:name w:val="Body Text Indent 2"/>
    <w:basedOn w:val="a"/>
    <w:qFormat/>
    <w:rsid w:val="00B14965"/>
    <w:pPr>
      <w:spacing w:line="600" w:lineRule="exact"/>
      <w:ind w:firstLineChars="200" w:firstLine="640"/>
    </w:pPr>
  </w:style>
  <w:style w:type="paragraph" w:styleId="a8">
    <w:name w:val="Balloon Text"/>
    <w:basedOn w:val="a"/>
    <w:link w:val="Char3"/>
    <w:uiPriority w:val="99"/>
    <w:semiHidden/>
    <w:unhideWhenUsed/>
    <w:qFormat/>
    <w:rsid w:val="00B14965"/>
    <w:rPr>
      <w:sz w:val="18"/>
      <w:szCs w:val="18"/>
    </w:rPr>
  </w:style>
  <w:style w:type="paragraph" w:styleId="a9">
    <w:name w:val="footer"/>
    <w:basedOn w:val="a"/>
    <w:link w:val="Char4"/>
    <w:uiPriority w:val="99"/>
    <w:unhideWhenUsed/>
    <w:qFormat/>
    <w:rsid w:val="00B14965"/>
    <w:pPr>
      <w:tabs>
        <w:tab w:val="center" w:pos="4153"/>
        <w:tab w:val="right" w:pos="8306"/>
      </w:tabs>
      <w:snapToGrid w:val="0"/>
      <w:jc w:val="left"/>
    </w:pPr>
    <w:rPr>
      <w:sz w:val="18"/>
      <w:szCs w:val="18"/>
    </w:rPr>
  </w:style>
  <w:style w:type="paragraph" w:styleId="aa">
    <w:name w:val="header"/>
    <w:basedOn w:val="a"/>
    <w:link w:val="Char5"/>
    <w:unhideWhenUsed/>
    <w:qFormat/>
    <w:rsid w:val="00B14965"/>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rsid w:val="00B14965"/>
    <w:pPr>
      <w:spacing w:before="100" w:beforeAutospacing="1" w:after="100" w:afterAutospacing="1"/>
      <w:jc w:val="left"/>
    </w:pPr>
    <w:rPr>
      <w:kern w:val="0"/>
      <w:sz w:val="24"/>
    </w:rPr>
  </w:style>
  <w:style w:type="table" w:styleId="ac">
    <w:name w:val="Table Grid"/>
    <w:basedOn w:val="a2"/>
    <w:qFormat/>
    <w:rsid w:val="00B1496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qFormat/>
    <w:rsid w:val="00B14965"/>
  </w:style>
  <w:style w:type="character" w:styleId="ae">
    <w:name w:val="line number"/>
    <w:basedOn w:val="a1"/>
    <w:qFormat/>
    <w:rsid w:val="00B14965"/>
  </w:style>
  <w:style w:type="character" w:styleId="af">
    <w:name w:val="annotation reference"/>
    <w:basedOn w:val="a1"/>
    <w:uiPriority w:val="99"/>
    <w:semiHidden/>
    <w:unhideWhenUsed/>
    <w:qFormat/>
    <w:rsid w:val="00B14965"/>
    <w:rPr>
      <w:sz w:val="21"/>
      <w:szCs w:val="21"/>
    </w:rPr>
  </w:style>
  <w:style w:type="paragraph" w:customStyle="1" w:styleId="BodyTextFirstIndent1">
    <w:name w:val="Body Text First Indent1"/>
    <w:basedOn w:val="a4"/>
    <w:qFormat/>
    <w:rsid w:val="00B14965"/>
    <w:pPr>
      <w:ind w:firstLineChars="100" w:firstLine="420"/>
    </w:pPr>
  </w:style>
  <w:style w:type="paragraph" w:customStyle="1" w:styleId="10">
    <w:name w:val="正文文本首行缩进1"/>
    <w:basedOn w:val="a4"/>
    <w:qFormat/>
    <w:rsid w:val="00B14965"/>
    <w:pPr>
      <w:ind w:firstLineChars="100" w:firstLine="420"/>
    </w:pPr>
  </w:style>
  <w:style w:type="character" w:customStyle="1" w:styleId="Char5">
    <w:name w:val="页眉 Char"/>
    <w:basedOn w:val="a1"/>
    <w:link w:val="aa"/>
    <w:uiPriority w:val="99"/>
    <w:qFormat/>
    <w:rsid w:val="00B14965"/>
    <w:rPr>
      <w:sz w:val="18"/>
      <w:szCs w:val="18"/>
    </w:rPr>
  </w:style>
  <w:style w:type="character" w:customStyle="1" w:styleId="Char4">
    <w:name w:val="页脚 Char"/>
    <w:basedOn w:val="a1"/>
    <w:link w:val="a9"/>
    <w:uiPriority w:val="99"/>
    <w:qFormat/>
    <w:rsid w:val="00B14965"/>
    <w:rPr>
      <w:sz w:val="18"/>
      <w:szCs w:val="18"/>
    </w:rPr>
  </w:style>
  <w:style w:type="character" w:customStyle="1" w:styleId="1Char">
    <w:name w:val="标题 1 Char"/>
    <w:basedOn w:val="a1"/>
    <w:link w:val="1"/>
    <w:qFormat/>
    <w:rsid w:val="00B14965"/>
    <w:rPr>
      <w:rFonts w:ascii="宋体" w:eastAsia="宋体" w:hAnsi="宋体" w:cs="Times New Roman"/>
      <w:b/>
      <w:kern w:val="44"/>
      <w:sz w:val="48"/>
      <w:szCs w:val="48"/>
    </w:rPr>
  </w:style>
  <w:style w:type="character" w:customStyle="1" w:styleId="4Char">
    <w:name w:val="标题 4 Char"/>
    <w:basedOn w:val="a1"/>
    <w:link w:val="4"/>
    <w:semiHidden/>
    <w:qFormat/>
    <w:rsid w:val="00B14965"/>
    <w:rPr>
      <w:rFonts w:ascii="宋体" w:eastAsia="宋体" w:hAnsi="宋体" w:cs="Times New Roman"/>
      <w:b/>
      <w:kern w:val="0"/>
      <w:sz w:val="24"/>
      <w:szCs w:val="24"/>
    </w:rPr>
  </w:style>
  <w:style w:type="character" w:customStyle="1" w:styleId="Char0">
    <w:name w:val="正文文本 Char"/>
    <w:basedOn w:val="a1"/>
    <w:link w:val="a4"/>
    <w:uiPriority w:val="99"/>
    <w:qFormat/>
    <w:rsid w:val="00B14965"/>
    <w:rPr>
      <w:szCs w:val="24"/>
    </w:rPr>
  </w:style>
  <w:style w:type="character" w:customStyle="1" w:styleId="Char1">
    <w:name w:val="纯文本 Char"/>
    <w:basedOn w:val="a1"/>
    <w:link w:val="a6"/>
    <w:uiPriority w:val="99"/>
    <w:qFormat/>
    <w:rsid w:val="00B14965"/>
    <w:rPr>
      <w:rFonts w:ascii="宋体" w:eastAsia="宋体" w:hAnsi="Courier New" w:cs="宋体"/>
      <w:szCs w:val="32"/>
    </w:rPr>
  </w:style>
  <w:style w:type="paragraph" w:customStyle="1" w:styleId="11">
    <w:name w:val="正文文本缩进1"/>
    <w:basedOn w:val="a"/>
    <w:next w:val="a"/>
    <w:qFormat/>
    <w:rsid w:val="00B14965"/>
    <w:pPr>
      <w:spacing w:line="540" w:lineRule="exact"/>
      <w:ind w:firstLine="640"/>
    </w:pPr>
    <w:rPr>
      <w:rFonts w:ascii="仿宋_GB2312"/>
    </w:rPr>
  </w:style>
  <w:style w:type="character" w:customStyle="1" w:styleId="font51">
    <w:name w:val="font51"/>
    <w:basedOn w:val="a1"/>
    <w:qFormat/>
    <w:rsid w:val="00B14965"/>
    <w:rPr>
      <w:rFonts w:ascii="方正仿宋_GBK" w:eastAsia="方正仿宋_GBK" w:hAnsi="方正仿宋_GBK" w:cs="方正仿宋_GBK" w:hint="eastAsia"/>
      <w:color w:val="000000"/>
      <w:sz w:val="24"/>
      <w:szCs w:val="24"/>
      <w:u w:val="none"/>
    </w:rPr>
  </w:style>
  <w:style w:type="character" w:customStyle="1" w:styleId="font11">
    <w:name w:val="font11"/>
    <w:basedOn w:val="a1"/>
    <w:qFormat/>
    <w:rsid w:val="00B14965"/>
    <w:rPr>
      <w:rFonts w:ascii="Times New Roman" w:hAnsi="Times New Roman" w:cs="Times New Roman" w:hint="default"/>
      <w:color w:val="000000"/>
      <w:sz w:val="24"/>
      <w:szCs w:val="24"/>
      <w:u w:val="none"/>
    </w:rPr>
  </w:style>
  <w:style w:type="character" w:customStyle="1" w:styleId="Char2">
    <w:name w:val="日期 Char"/>
    <w:basedOn w:val="a1"/>
    <w:link w:val="a7"/>
    <w:uiPriority w:val="99"/>
    <w:semiHidden/>
    <w:qFormat/>
    <w:rsid w:val="00B14965"/>
    <w:rPr>
      <w:szCs w:val="24"/>
    </w:rPr>
  </w:style>
  <w:style w:type="paragraph" w:customStyle="1" w:styleId="p0">
    <w:name w:val="p0"/>
    <w:basedOn w:val="a"/>
    <w:qFormat/>
    <w:rsid w:val="00B14965"/>
    <w:pPr>
      <w:widowControl/>
    </w:pPr>
    <w:rPr>
      <w:rFonts w:cs="宋体"/>
      <w:kern w:val="0"/>
      <w:szCs w:val="21"/>
    </w:rPr>
  </w:style>
  <w:style w:type="character" w:customStyle="1" w:styleId="Char3">
    <w:name w:val="批注框文本 Char"/>
    <w:basedOn w:val="a1"/>
    <w:link w:val="a8"/>
    <w:uiPriority w:val="99"/>
    <w:semiHidden/>
    <w:qFormat/>
    <w:rsid w:val="00B14965"/>
    <w:rPr>
      <w:rFonts w:asciiTheme="minorHAnsi" w:eastAsiaTheme="minorEastAsia" w:hAnsiTheme="minorHAnsi" w:cstheme="minorBidi"/>
      <w:kern w:val="2"/>
      <w:sz w:val="18"/>
      <w:szCs w:val="18"/>
    </w:rPr>
  </w:style>
  <w:style w:type="paragraph" w:styleId="af0">
    <w:name w:val="List Paragraph"/>
    <w:basedOn w:val="a"/>
    <w:uiPriority w:val="99"/>
    <w:unhideWhenUsed/>
    <w:qFormat/>
    <w:rsid w:val="00B14965"/>
    <w:pPr>
      <w:ind w:firstLineChars="200" w:firstLine="420"/>
    </w:pPr>
  </w:style>
  <w:style w:type="character" w:customStyle="1" w:styleId="font31">
    <w:name w:val="font31"/>
    <w:basedOn w:val="a1"/>
    <w:qFormat/>
    <w:rsid w:val="00B14965"/>
    <w:rPr>
      <w:rFonts w:ascii="宋体" w:eastAsia="宋体" w:hAnsi="宋体" w:cs="宋体" w:hint="eastAsia"/>
      <w:b/>
      <w:bCs/>
      <w:color w:val="000000"/>
      <w:sz w:val="28"/>
      <w:szCs w:val="28"/>
      <w:u w:val="none"/>
    </w:rPr>
  </w:style>
  <w:style w:type="character" w:customStyle="1" w:styleId="font21">
    <w:name w:val="font21"/>
    <w:basedOn w:val="a1"/>
    <w:qFormat/>
    <w:rsid w:val="00B14965"/>
    <w:rPr>
      <w:rFonts w:ascii="宋体" w:eastAsia="宋体" w:hAnsi="宋体" w:cs="宋体" w:hint="eastAsia"/>
      <w:b/>
      <w:bCs/>
      <w:color w:val="000000"/>
      <w:sz w:val="24"/>
      <w:szCs w:val="24"/>
      <w:u w:val="none"/>
    </w:rPr>
  </w:style>
  <w:style w:type="character" w:customStyle="1" w:styleId="font01">
    <w:name w:val="font01"/>
    <w:basedOn w:val="a1"/>
    <w:qFormat/>
    <w:rsid w:val="00B14965"/>
    <w:rPr>
      <w:rFonts w:ascii="宋体" w:eastAsia="宋体" w:hAnsi="宋体" w:cs="宋体" w:hint="eastAsia"/>
      <w:color w:val="000000"/>
      <w:sz w:val="22"/>
      <w:szCs w:val="22"/>
      <w:u w:val="none"/>
    </w:rPr>
  </w:style>
  <w:style w:type="character" w:customStyle="1" w:styleId="Char">
    <w:name w:val="正文首行缩进 Char"/>
    <w:basedOn w:val="Char0"/>
    <w:link w:val="a0"/>
    <w:uiPriority w:val="99"/>
    <w:rsid w:val="009C7067"/>
    <w:rPr>
      <w:rFonts w:asciiTheme="minorHAnsi" w:eastAsiaTheme="minorEastAsia" w:hAnsiTheme="minorHAnsi" w:cstheme="minorBidi"/>
      <w:kern w:val="2"/>
      <w:sz w:val="21"/>
    </w:rPr>
  </w:style>
  <w:style w:type="character" w:customStyle="1" w:styleId="15">
    <w:name w:val="15"/>
    <w:basedOn w:val="a1"/>
    <w:rsid w:val="009C7067"/>
    <w:rPr>
      <w:rFonts w:ascii="宋体" w:eastAsia="宋体" w:hAnsi="Courier New" w:hint="eastAsia"/>
    </w:rPr>
  </w:style>
</w:styles>
</file>

<file path=word/webSettings.xml><?xml version="1.0" encoding="utf-8"?>
<w:webSettings xmlns:r="http://schemas.openxmlformats.org/officeDocument/2006/relationships" xmlns:w="http://schemas.openxmlformats.org/wordprocessingml/2006/main">
  <w:divs>
    <w:div w:id="38478745">
      <w:bodyDiv w:val="1"/>
      <w:marLeft w:val="0"/>
      <w:marRight w:val="0"/>
      <w:marTop w:val="0"/>
      <w:marBottom w:val="0"/>
      <w:divBdr>
        <w:top w:val="none" w:sz="0" w:space="0" w:color="auto"/>
        <w:left w:val="none" w:sz="0" w:space="0" w:color="auto"/>
        <w:bottom w:val="none" w:sz="0" w:space="0" w:color="auto"/>
        <w:right w:val="none" w:sz="0" w:space="0" w:color="auto"/>
      </w:divBdr>
    </w:div>
    <w:div w:id="796414388">
      <w:bodyDiv w:val="1"/>
      <w:marLeft w:val="0"/>
      <w:marRight w:val="0"/>
      <w:marTop w:val="0"/>
      <w:marBottom w:val="0"/>
      <w:divBdr>
        <w:top w:val="none" w:sz="0" w:space="0" w:color="auto"/>
        <w:left w:val="none" w:sz="0" w:space="0" w:color="auto"/>
        <w:bottom w:val="none" w:sz="0" w:space="0" w:color="auto"/>
        <w:right w:val="none" w:sz="0" w:space="0" w:color="auto"/>
      </w:divBdr>
    </w:div>
    <w:div w:id="998313524">
      <w:bodyDiv w:val="1"/>
      <w:marLeft w:val="0"/>
      <w:marRight w:val="0"/>
      <w:marTop w:val="0"/>
      <w:marBottom w:val="0"/>
      <w:divBdr>
        <w:top w:val="none" w:sz="0" w:space="0" w:color="auto"/>
        <w:left w:val="none" w:sz="0" w:space="0" w:color="auto"/>
        <w:bottom w:val="none" w:sz="0" w:space="0" w:color="auto"/>
        <w:right w:val="none" w:sz="0" w:space="0" w:color="auto"/>
      </w:divBdr>
    </w:div>
    <w:div w:id="1071151113">
      <w:bodyDiv w:val="1"/>
      <w:marLeft w:val="0"/>
      <w:marRight w:val="0"/>
      <w:marTop w:val="0"/>
      <w:marBottom w:val="0"/>
      <w:divBdr>
        <w:top w:val="none" w:sz="0" w:space="0" w:color="auto"/>
        <w:left w:val="none" w:sz="0" w:space="0" w:color="auto"/>
        <w:bottom w:val="none" w:sz="0" w:space="0" w:color="auto"/>
        <w:right w:val="none" w:sz="0" w:space="0" w:color="auto"/>
      </w:divBdr>
    </w:div>
    <w:div w:id="2044943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textRotate="1"/>
    <customShpInfo spid="_x0000_s3085"/>
    <customShpInfo spid="_x0000_s3086"/>
    <customShpInfo spid="_x0000_s2187"/>
    <customShpInfo spid="_x0000_s2188"/>
    <customShpInfo spid="_x0000_s21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3412</Words>
  <Characters>19452</Characters>
  <Application>Microsoft Office Word</Application>
  <DocSecurity>0</DocSecurity>
  <Lines>162</Lines>
  <Paragraphs>45</Paragraphs>
  <ScaleCrop>false</ScaleCrop>
  <Company>微软中国</Company>
  <LinksUpToDate>false</LinksUpToDate>
  <CharactersWithSpaces>22819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10517</dc:creator>
  <cp:lastModifiedBy>Windows 用户</cp:lastModifiedBy>
  <cp:revision>2</cp:revision>
  <cp:lastPrinted>2022-09-27T03:49:00Z</cp:lastPrinted>
  <dcterms:created xsi:type="dcterms:W3CDTF">2022-10-26T13:14:00Z</dcterms:created>
  <dcterms:modified xsi:type="dcterms:W3CDTF">2022-10-26T13:14:00Z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E8A5AB9B8EE84F9FA9FCFF3D82ADAEE9</vt:lpwstr>
  </property>
</Properties>
</file>